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58" w:rsidRPr="00C93C9D" w:rsidRDefault="00433F58" w:rsidP="00433F58">
      <w:pPr>
        <w:rPr>
          <w:sz w:val="20"/>
        </w:rPr>
      </w:pPr>
      <w:bookmarkStart w:id="0" w:name="_GoBack"/>
      <w:bookmarkEnd w:id="0"/>
      <w:r w:rsidRPr="00C93C9D">
        <w:rPr>
          <w:sz w:val="20"/>
        </w:rPr>
        <w:t>Bezeichnung der Bauleistung:</w:t>
      </w:r>
    </w:p>
    <w:p w:rsidR="00433F58" w:rsidRPr="004D6D60" w:rsidRDefault="00433F58" w:rsidP="00433F5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7003"/>
      </w:tblGrid>
      <w:tr w:rsidR="00433F58" w:rsidRPr="00905901" w:rsidTr="00905901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33F58" w:rsidRPr="00905901" w:rsidRDefault="00433F58" w:rsidP="00905901">
            <w:pPr>
              <w:spacing w:line="360" w:lineRule="auto"/>
              <w:rPr>
                <w:position w:val="10"/>
                <w:sz w:val="20"/>
              </w:rPr>
            </w:pPr>
            <w:r w:rsidRPr="0090590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90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905901">
              <w:rPr>
                <w:position w:val="10"/>
                <w:sz w:val="20"/>
                <w:u w:val="dotted"/>
              </w:rPr>
            </w:r>
            <w:r w:rsidRPr="00905901">
              <w:rPr>
                <w:position w:val="10"/>
                <w:sz w:val="20"/>
                <w:u w:val="dotted"/>
              </w:rPr>
              <w:fldChar w:fldCharType="separate"/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Pr="00905901">
              <w:rPr>
                <w:position w:val="10"/>
                <w:sz w:val="20"/>
                <w:u w:val="dotted"/>
              </w:rPr>
              <w:fldChar w:fldCharType="end"/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433F58" w:rsidRPr="00905901" w:rsidRDefault="00433F58" w:rsidP="00905901">
            <w:pPr>
              <w:spacing w:line="360" w:lineRule="auto"/>
              <w:rPr>
                <w:position w:val="10"/>
                <w:sz w:val="20"/>
              </w:rPr>
            </w:pPr>
            <w:r w:rsidRPr="0090590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90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905901">
              <w:rPr>
                <w:position w:val="10"/>
                <w:sz w:val="20"/>
                <w:u w:val="dotted"/>
              </w:rPr>
            </w:r>
            <w:r w:rsidRPr="00905901">
              <w:rPr>
                <w:position w:val="10"/>
                <w:sz w:val="20"/>
                <w:u w:val="dotted"/>
              </w:rPr>
              <w:fldChar w:fldCharType="separate"/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Pr="00905901">
              <w:rPr>
                <w:position w:val="10"/>
                <w:sz w:val="20"/>
                <w:u w:val="dotted"/>
              </w:rPr>
              <w:fldChar w:fldCharType="end"/>
            </w:r>
          </w:p>
        </w:tc>
      </w:tr>
      <w:tr w:rsidR="00433F58" w:rsidRPr="00905901" w:rsidTr="00905901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33F58" w:rsidRPr="00905901" w:rsidRDefault="00433F58" w:rsidP="00905901">
            <w:pPr>
              <w:spacing w:line="360" w:lineRule="auto"/>
              <w:rPr>
                <w:position w:val="10"/>
                <w:sz w:val="20"/>
              </w:rPr>
            </w:pPr>
            <w:r w:rsidRPr="0090590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90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905901">
              <w:rPr>
                <w:position w:val="10"/>
                <w:sz w:val="20"/>
                <w:u w:val="dotted"/>
              </w:rPr>
            </w:r>
            <w:r w:rsidRPr="00905901">
              <w:rPr>
                <w:position w:val="10"/>
                <w:sz w:val="20"/>
                <w:u w:val="dotted"/>
              </w:rPr>
              <w:fldChar w:fldCharType="separate"/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Pr="00905901">
              <w:rPr>
                <w:position w:val="10"/>
                <w:sz w:val="20"/>
                <w:u w:val="dotted"/>
              </w:rPr>
              <w:fldChar w:fldCharType="end"/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433F58" w:rsidRPr="00905901" w:rsidRDefault="00433F58" w:rsidP="00905901">
            <w:pPr>
              <w:spacing w:line="360" w:lineRule="auto"/>
              <w:rPr>
                <w:position w:val="10"/>
                <w:sz w:val="20"/>
              </w:rPr>
            </w:pPr>
            <w:r w:rsidRPr="0090590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90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905901">
              <w:rPr>
                <w:position w:val="10"/>
                <w:sz w:val="20"/>
                <w:u w:val="dotted"/>
              </w:rPr>
            </w:r>
            <w:r w:rsidRPr="00905901">
              <w:rPr>
                <w:position w:val="10"/>
                <w:sz w:val="20"/>
                <w:u w:val="dotted"/>
              </w:rPr>
              <w:fldChar w:fldCharType="separate"/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="00F460F1">
              <w:rPr>
                <w:noProof/>
                <w:position w:val="10"/>
                <w:sz w:val="20"/>
                <w:u w:val="dotted"/>
              </w:rPr>
              <w:t> </w:t>
            </w:r>
            <w:r w:rsidRPr="00905901">
              <w:rPr>
                <w:position w:val="10"/>
                <w:sz w:val="20"/>
                <w:u w:val="dotted"/>
              </w:rPr>
              <w:fldChar w:fldCharType="end"/>
            </w:r>
          </w:p>
        </w:tc>
      </w:tr>
    </w:tbl>
    <w:p w:rsidR="0072471A" w:rsidRDefault="0072471A">
      <w:pPr>
        <w:tabs>
          <w:tab w:val="left" w:pos="2694"/>
          <w:tab w:val="left" w:pos="3828"/>
        </w:tabs>
        <w:jc w:val="center"/>
        <w:rPr>
          <w:sz w:val="16"/>
        </w:rPr>
      </w:pPr>
      <w:r>
        <w:rPr>
          <w:sz w:val="16"/>
        </w:rPr>
        <w:t>(</w:t>
      </w:r>
      <w:r w:rsidR="00857181">
        <w:rPr>
          <w:sz w:val="16"/>
        </w:rPr>
        <w:t>w</w:t>
      </w:r>
      <w:r>
        <w:rPr>
          <w:sz w:val="16"/>
        </w:rPr>
        <w:t xml:space="preserve">ie Aufforderung </w:t>
      </w:r>
      <w:r w:rsidR="00F02C6D">
        <w:rPr>
          <w:sz w:val="16"/>
        </w:rPr>
        <w:t>bzw. E</w:t>
      </w:r>
      <w:r w:rsidR="003A798C">
        <w:rPr>
          <w:sz w:val="16"/>
        </w:rPr>
        <w:t>U</w:t>
      </w:r>
      <w:r w:rsidR="00F02C6D">
        <w:rPr>
          <w:sz w:val="16"/>
        </w:rPr>
        <w:t xml:space="preserve">-Aufforderung </w:t>
      </w:r>
      <w:r>
        <w:rPr>
          <w:sz w:val="16"/>
        </w:rPr>
        <w:t>zur Angebotsabgabe)</w:t>
      </w:r>
    </w:p>
    <w:p w:rsidR="0072471A" w:rsidRDefault="0072471A">
      <w:pPr>
        <w:tabs>
          <w:tab w:val="left" w:pos="2694"/>
          <w:tab w:val="left" w:pos="3828"/>
        </w:tabs>
        <w:jc w:val="center"/>
        <w:rPr>
          <w:sz w:val="20"/>
        </w:rPr>
      </w:pPr>
    </w:p>
    <w:p w:rsidR="007E27E0" w:rsidRDefault="007E27E0">
      <w:pPr>
        <w:tabs>
          <w:tab w:val="left" w:pos="2694"/>
          <w:tab w:val="left" w:pos="3828"/>
        </w:tabs>
        <w:jc w:val="center"/>
        <w:rPr>
          <w:sz w:val="20"/>
        </w:rPr>
      </w:pPr>
    </w:p>
    <w:p w:rsidR="0072471A" w:rsidRDefault="007F4633">
      <w:pPr>
        <w:pStyle w:val="berschrift2"/>
        <w:rPr>
          <w:sz w:val="28"/>
        </w:rPr>
      </w:pPr>
      <w:r>
        <w:rPr>
          <w:sz w:val="28"/>
        </w:rPr>
        <w:t xml:space="preserve">Ergänzung der </w:t>
      </w:r>
      <w:r w:rsidR="0072471A">
        <w:rPr>
          <w:sz w:val="28"/>
        </w:rPr>
        <w:t>Besondere</w:t>
      </w:r>
      <w:r>
        <w:rPr>
          <w:sz w:val="28"/>
        </w:rPr>
        <w:t>n</w:t>
      </w:r>
      <w:r w:rsidR="0072471A">
        <w:rPr>
          <w:sz w:val="28"/>
        </w:rPr>
        <w:t xml:space="preserve"> Vertragsbedingungen</w:t>
      </w:r>
    </w:p>
    <w:p w:rsidR="0072471A" w:rsidRDefault="0072471A">
      <w:pPr>
        <w:tabs>
          <w:tab w:val="left" w:pos="2552"/>
          <w:tab w:val="left" w:pos="3828"/>
        </w:tabs>
        <w:jc w:val="center"/>
        <w:rPr>
          <w:sz w:val="20"/>
        </w:rPr>
      </w:pPr>
    </w:p>
    <w:p w:rsidR="007E27E0" w:rsidRDefault="007E27E0" w:rsidP="00390704">
      <w:pPr>
        <w:tabs>
          <w:tab w:val="left" w:pos="2552"/>
          <w:tab w:val="left" w:pos="3828"/>
        </w:tabs>
        <w:jc w:val="center"/>
        <w:rPr>
          <w:b/>
          <w:bCs/>
          <w:sz w:val="20"/>
        </w:rPr>
      </w:pPr>
      <w:r w:rsidRPr="007E27E0">
        <w:rPr>
          <w:b/>
          <w:bCs/>
          <w:sz w:val="20"/>
        </w:rPr>
        <w:t>Erstattung von COVID-19</w:t>
      </w:r>
      <w:r>
        <w:rPr>
          <w:b/>
          <w:bCs/>
          <w:sz w:val="20"/>
        </w:rPr>
        <w:t xml:space="preserve">-Pandemie </w:t>
      </w:r>
      <w:r w:rsidRPr="007E27E0">
        <w:rPr>
          <w:b/>
          <w:bCs/>
          <w:sz w:val="20"/>
        </w:rPr>
        <w:t>bedingten Mehrkosten</w:t>
      </w:r>
    </w:p>
    <w:p w:rsidR="007E27E0" w:rsidRDefault="007E27E0" w:rsidP="00390704">
      <w:pPr>
        <w:tabs>
          <w:tab w:val="left" w:pos="2552"/>
          <w:tab w:val="left" w:pos="3828"/>
        </w:tabs>
        <w:jc w:val="center"/>
        <w:rPr>
          <w:b/>
          <w:bCs/>
          <w:sz w:val="20"/>
        </w:rPr>
      </w:pPr>
    </w:p>
    <w:p w:rsidR="009A600C" w:rsidRDefault="009A600C" w:rsidP="00957813">
      <w:pPr>
        <w:tabs>
          <w:tab w:val="left" w:pos="0"/>
          <w:tab w:val="left" w:pos="1080"/>
          <w:tab w:val="left" w:pos="2552"/>
        </w:tabs>
        <w:rPr>
          <w:sz w:val="20"/>
        </w:rPr>
      </w:pPr>
    </w:p>
    <w:p w:rsidR="009A600C" w:rsidRPr="009A600C" w:rsidRDefault="009A600C" w:rsidP="009A600C">
      <w:pPr>
        <w:tabs>
          <w:tab w:val="left" w:pos="0"/>
          <w:tab w:val="left" w:pos="1080"/>
          <w:tab w:val="left" w:pos="2552"/>
        </w:tabs>
        <w:rPr>
          <w:b/>
          <w:sz w:val="20"/>
        </w:rPr>
      </w:pPr>
      <w:r w:rsidRPr="009A600C">
        <w:rPr>
          <w:b/>
          <w:sz w:val="20"/>
        </w:rPr>
        <w:t>Erstattung von Mehrkosten, die durch die COVID-19-Pandemie verursacht wurden</w:t>
      </w:r>
    </w:p>
    <w:p w:rsidR="009A600C" w:rsidRDefault="007E27E0" w:rsidP="007F4633">
      <w:pPr>
        <w:tabs>
          <w:tab w:val="left" w:pos="0"/>
          <w:tab w:val="left" w:pos="1080"/>
          <w:tab w:val="left" w:pos="2552"/>
        </w:tabs>
        <w:jc w:val="both"/>
        <w:rPr>
          <w:sz w:val="20"/>
        </w:rPr>
      </w:pPr>
      <w:r>
        <w:rPr>
          <w:sz w:val="20"/>
        </w:rPr>
        <w:t>Mehrk</w:t>
      </w:r>
      <w:r w:rsidR="009A600C" w:rsidRPr="009A600C">
        <w:rPr>
          <w:sz w:val="20"/>
        </w:rPr>
        <w:t>osten, die aufgrund der COVID-19-Pandemie für die nachfolgenden Maßnahmen</w:t>
      </w:r>
      <w:r w:rsidRPr="007E27E0">
        <w:rPr>
          <w:sz w:val="20"/>
        </w:rPr>
        <w:t>,</w:t>
      </w:r>
      <w:r w:rsidR="009A600C" w:rsidRPr="007E27E0">
        <w:rPr>
          <w:sz w:val="20"/>
        </w:rPr>
        <w:t xml:space="preserve"> </w:t>
      </w:r>
      <w:r w:rsidRPr="007E27E0">
        <w:rPr>
          <w:bCs/>
          <w:sz w:val="20"/>
        </w:rPr>
        <w:t>die im räumlichen Zusammenhang zur Baustelle stehen,</w:t>
      </w:r>
      <w:r w:rsidRPr="007E27E0">
        <w:rPr>
          <w:sz w:val="20"/>
        </w:rPr>
        <w:t xml:space="preserve"> </w:t>
      </w:r>
      <w:r w:rsidR="009A600C" w:rsidRPr="007E27E0">
        <w:rPr>
          <w:sz w:val="20"/>
        </w:rPr>
        <w:t>zusätzlich anfallen, werden nicht über</w:t>
      </w:r>
      <w:r w:rsidR="009A600C" w:rsidRPr="009A600C">
        <w:rPr>
          <w:sz w:val="20"/>
        </w:rPr>
        <w:t xml:space="preserve"> die Einheits</w:t>
      </w:r>
      <w:r>
        <w:rPr>
          <w:sz w:val="20"/>
        </w:rPr>
        <w:t>- / Pauschal</w:t>
      </w:r>
      <w:r w:rsidR="009A600C" w:rsidRPr="009A600C">
        <w:rPr>
          <w:sz w:val="20"/>
        </w:rPr>
        <w:t>preise, sondern auf Nachweis erstattet</w:t>
      </w:r>
      <w:r w:rsidR="007F4633">
        <w:rPr>
          <w:sz w:val="20"/>
        </w:rPr>
        <w:t>.</w:t>
      </w:r>
    </w:p>
    <w:p w:rsidR="00390704" w:rsidRPr="009A600C" w:rsidRDefault="00390704" w:rsidP="007F4633">
      <w:pPr>
        <w:tabs>
          <w:tab w:val="left" w:pos="0"/>
          <w:tab w:val="left" w:pos="1080"/>
          <w:tab w:val="left" w:pos="2552"/>
        </w:tabs>
        <w:jc w:val="both"/>
        <w:rPr>
          <w:sz w:val="20"/>
        </w:rPr>
      </w:pPr>
    </w:p>
    <w:p w:rsidR="009A600C" w:rsidRPr="009A600C" w:rsidRDefault="009A600C" w:rsidP="007F4633">
      <w:pPr>
        <w:tabs>
          <w:tab w:val="left" w:pos="0"/>
          <w:tab w:val="left" w:pos="1080"/>
          <w:tab w:val="left" w:pos="2552"/>
        </w:tabs>
        <w:jc w:val="both"/>
        <w:rPr>
          <w:b/>
          <w:bCs/>
          <w:sz w:val="20"/>
        </w:rPr>
      </w:pPr>
      <w:r w:rsidRPr="009A600C">
        <w:rPr>
          <w:b/>
          <w:bCs/>
          <w:sz w:val="20"/>
        </w:rPr>
        <w:t>Unmittelbare persönliche Hygienemaßnahmen:</w:t>
      </w:r>
    </w:p>
    <w:p w:rsidR="009A600C" w:rsidRPr="007F4633" w:rsidRDefault="009A600C" w:rsidP="007F4633">
      <w:pPr>
        <w:pStyle w:val="Listenabsatz"/>
        <w:numPr>
          <w:ilvl w:val="0"/>
          <w:numId w:val="23"/>
        </w:numPr>
        <w:tabs>
          <w:tab w:val="left" w:pos="0"/>
          <w:tab w:val="left" w:pos="1080"/>
          <w:tab w:val="left" w:pos="2552"/>
        </w:tabs>
        <w:ind w:left="284" w:hanging="284"/>
        <w:jc w:val="both"/>
        <w:rPr>
          <w:sz w:val="20"/>
        </w:rPr>
      </w:pPr>
      <w:r w:rsidRPr="007F4633">
        <w:rPr>
          <w:sz w:val="20"/>
        </w:rPr>
        <w:t>Erweitern von sanitären Anlagen</w:t>
      </w:r>
      <w:r w:rsidR="00390704">
        <w:rPr>
          <w:sz w:val="20"/>
        </w:rPr>
        <w:t xml:space="preserve"> (z.B</w:t>
      </w:r>
      <w:r w:rsidR="00181A18">
        <w:rPr>
          <w:sz w:val="20"/>
        </w:rPr>
        <w:t xml:space="preserve">. zusätzliche Sanitärcontainer) </w:t>
      </w:r>
      <w:r w:rsidRPr="007F4633">
        <w:rPr>
          <w:sz w:val="20"/>
        </w:rPr>
        <w:t>einschließlich erhöhter Verbrauchskosten für Strom und Wasser, soweit der Verbrauch von Strom und Wasser nicht ohnehin vom Auftraggeber getragen wird</w:t>
      </w:r>
    </w:p>
    <w:p w:rsidR="009A600C" w:rsidRPr="007F4633" w:rsidRDefault="009A600C" w:rsidP="007F4633">
      <w:pPr>
        <w:pStyle w:val="Listenabsatz"/>
        <w:numPr>
          <w:ilvl w:val="0"/>
          <w:numId w:val="23"/>
        </w:numPr>
        <w:tabs>
          <w:tab w:val="left" w:pos="0"/>
          <w:tab w:val="left" w:pos="1080"/>
          <w:tab w:val="left" w:pos="2552"/>
        </w:tabs>
        <w:ind w:left="284" w:hanging="284"/>
        <w:jc w:val="both"/>
        <w:rPr>
          <w:sz w:val="20"/>
        </w:rPr>
      </w:pPr>
      <w:r w:rsidRPr="007F4633">
        <w:rPr>
          <w:sz w:val="20"/>
        </w:rPr>
        <w:t>Lokale Desinfektionsvorrichtungen</w:t>
      </w:r>
    </w:p>
    <w:p w:rsidR="009A600C" w:rsidRPr="007F4633" w:rsidRDefault="009A600C" w:rsidP="007F4633">
      <w:pPr>
        <w:pStyle w:val="Listenabsatz"/>
        <w:numPr>
          <w:ilvl w:val="0"/>
          <w:numId w:val="23"/>
        </w:numPr>
        <w:tabs>
          <w:tab w:val="left" w:pos="0"/>
          <w:tab w:val="left" w:pos="1080"/>
          <w:tab w:val="left" w:pos="2552"/>
        </w:tabs>
        <w:ind w:left="284" w:hanging="284"/>
        <w:jc w:val="both"/>
        <w:rPr>
          <w:sz w:val="20"/>
        </w:rPr>
      </w:pPr>
      <w:r w:rsidRPr="007F4633">
        <w:rPr>
          <w:sz w:val="20"/>
        </w:rPr>
        <w:t>Hygienebedingte persönliche Schutzbekleidung (Masken, Handschuhe, u.ä.)</w:t>
      </w:r>
    </w:p>
    <w:p w:rsidR="009A600C" w:rsidRDefault="009A600C" w:rsidP="007F4633">
      <w:pPr>
        <w:pStyle w:val="Listenabsatz"/>
        <w:numPr>
          <w:ilvl w:val="0"/>
          <w:numId w:val="23"/>
        </w:numPr>
        <w:tabs>
          <w:tab w:val="left" w:pos="0"/>
          <w:tab w:val="left" w:pos="1080"/>
          <w:tab w:val="left" w:pos="2552"/>
        </w:tabs>
        <w:ind w:left="284" w:hanging="284"/>
        <w:jc w:val="both"/>
        <w:rPr>
          <w:sz w:val="20"/>
        </w:rPr>
      </w:pPr>
      <w:r w:rsidRPr="007F4633">
        <w:rPr>
          <w:sz w:val="20"/>
        </w:rPr>
        <w:t>Hygienemittel</w:t>
      </w:r>
    </w:p>
    <w:p w:rsidR="007F4633" w:rsidRPr="007F4633" w:rsidRDefault="007F4633" w:rsidP="007F4633">
      <w:pPr>
        <w:tabs>
          <w:tab w:val="left" w:pos="0"/>
          <w:tab w:val="left" w:pos="1080"/>
          <w:tab w:val="left" w:pos="2552"/>
        </w:tabs>
        <w:rPr>
          <w:sz w:val="20"/>
        </w:rPr>
      </w:pPr>
    </w:p>
    <w:p w:rsidR="009A600C" w:rsidRPr="009A600C" w:rsidRDefault="009A600C" w:rsidP="009A600C">
      <w:pPr>
        <w:tabs>
          <w:tab w:val="left" w:pos="0"/>
          <w:tab w:val="left" w:pos="1080"/>
          <w:tab w:val="left" w:pos="2552"/>
        </w:tabs>
        <w:rPr>
          <w:b/>
          <w:bCs/>
          <w:sz w:val="20"/>
        </w:rPr>
      </w:pPr>
      <w:r w:rsidRPr="009A600C">
        <w:rPr>
          <w:b/>
          <w:bCs/>
          <w:sz w:val="20"/>
        </w:rPr>
        <w:t>Hygiene unterstützende Maßnahmen:</w:t>
      </w:r>
    </w:p>
    <w:p w:rsidR="009A600C" w:rsidRPr="007F4633" w:rsidRDefault="009A600C" w:rsidP="007F4633">
      <w:pPr>
        <w:pStyle w:val="Listenabsatz"/>
        <w:numPr>
          <w:ilvl w:val="0"/>
          <w:numId w:val="23"/>
        </w:numPr>
        <w:tabs>
          <w:tab w:val="left" w:pos="0"/>
          <w:tab w:val="left" w:pos="1080"/>
          <w:tab w:val="left" w:pos="2552"/>
        </w:tabs>
        <w:ind w:left="284" w:hanging="284"/>
        <w:rPr>
          <w:sz w:val="20"/>
        </w:rPr>
      </w:pPr>
      <w:r w:rsidRPr="007F4633">
        <w:rPr>
          <w:sz w:val="20"/>
        </w:rPr>
        <w:t>Hinweise und Warntafeln</w:t>
      </w:r>
    </w:p>
    <w:p w:rsidR="009A600C" w:rsidRPr="007F4633" w:rsidRDefault="009A600C" w:rsidP="007F4633">
      <w:pPr>
        <w:pStyle w:val="Listenabsatz"/>
        <w:numPr>
          <w:ilvl w:val="0"/>
          <w:numId w:val="23"/>
        </w:numPr>
        <w:tabs>
          <w:tab w:val="left" w:pos="0"/>
          <w:tab w:val="left" w:pos="1080"/>
          <w:tab w:val="left" w:pos="2552"/>
        </w:tabs>
        <w:ind w:left="284" w:hanging="284"/>
        <w:rPr>
          <w:sz w:val="20"/>
        </w:rPr>
      </w:pPr>
      <w:r w:rsidRPr="007F4633">
        <w:rPr>
          <w:sz w:val="20"/>
        </w:rPr>
        <w:t>Anpassen der Sozialbereiche</w:t>
      </w:r>
      <w:r w:rsidR="00390704">
        <w:rPr>
          <w:sz w:val="20"/>
        </w:rPr>
        <w:t xml:space="preserve"> (z.B. zusätzliche Wohncontainer auf der Baustelle)</w:t>
      </w:r>
    </w:p>
    <w:p w:rsidR="009A600C" w:rsidRPr="007F4633" w:rsidRDefault="009A600C" w:rsidP="007F4633">
      <w:pPr>
        <w:pStyle w:val="Listenabsatz"/>
        <w:numPr>
          <w:ilvl w:val="0"/>
          <w:numId w:val="23"/>
        </w:numPr>
        <w:tabs>
          <w:tab w:val="left" w:pos="0"/>
          <w:tab w:val="left" w:pos="1080"/>
          <w:tab w:val="left" w:pos="2552"/>
        </w:tabs>
        <w:ind w:left="284" w:hanging="284"/>
        <w:rPr>
          <w:sz w:val="20"/>
        </w:rPr>
      </w:pPr>
      <w:r w:rsidRPr="007F4633">
        <w:rPr>
          <w:sz w:val="20"/>
        </w:rPr>
        <w:t xml:space="preserve">Mehraufwand </w:t>
      </w:r>
      <w:r w:rsidR="00390704">
        <w:rPr>
          <w:sz w:val="20"/>
        </w:rPr>
        <w:t xml:space="preserve">(Anmieten) von Fahrzeugen </w:t>
      </w:r>
      <w:r w:rsidRPr="007F4633">
        <w:rPr>
          <w:sz w:val="20"/>
        </w:rPr>
        <w:t xml:space="preserve">für den </w:t>
      </w:r>
      <w:r w:rsidR="00390704">
        <w:rPr>
          <w:sz w:val="20"/>
        </w:rPr>
        <w:t xml:space="preserve">täglichen </w:t>
      </w:r>
      <w:r w:rsidRPr="007F4633">
        <w:rPr>
          <w:sz w:val="20"/>
        </w:rPr>
        <w:t xml:space="preserve">Personentransport </w:t>
      </w:r>
      <w:r w:rsidR="00390704">
        <w:rPr>
          <w:sz w:val="20"/>
        </w:rPr>
        <w:t xml:space="preserve">zur Baustelle </w:t>
      </w:r>
      <w:r w:rsidRPr="007F4633">
        <w:rPr>
          <w:sz w:val="20"/>
        </w:rPr>
        <w:t>sowie die Mehrkosten für die Fahrten</w:t>
      </w:r>
    </w:p>
    <w:p w:rsidR="007F4633" w:rsidRDefault="007F4633" w:rsidP="009A600C">
      <w:pPr>
        <w:tabs>
          <w:tab w:val="left" w:pos="0"/>
          <w:tab w:val="left" w:pos="1080"/>
          <w:tab w:val="left" w:pos="2552"/>
        </w:tabs>
        <w:rPr>
          <w:sz w:val="20"/>
        </w:rPr>
      </w:pPr>
    </w:p>
    <w:p w:rsidR="009A600C" w:rsidRDefault="009A600C" w:rsidP="007F4633">
      <w:pPr>
        <w:tabs>
          <w:tab w:val="left" w:pos="0"/>
          <w:tab w:val="left" w:pos="1080"/>
          <w:tab w:val="left" w:pos="2552"/>
        </w:tabs>
        <w:jc w:val="both"/>
        <w:rPr>
          <w:sz w:val="20"/>
        </w:rPr>
      </w:pPr>
      <w:r w:rsidRPr="009A600C">
        <w:rPr>
          <w:sz w:val="20"/>
        </w:rPr>
        <w:t xml:space="preserve">Zum Nachweis der entstandenen zusätzlichen Kosten sind </w:t>
      </w:r>
      <w:r w:rsidR="00390704">
        <w:rPr>
          <w:sz w:val="20"/>
        </w:rPr>
        <w:t xml:space="preserve">vorzugsweise </w:t>
      </w:r>
      <w:r w:rsidRPr="009A600C">
        <w:rPr>
          <w:sz w:val="20"/>
        </w:rPr>
        <w:t>die Rechnungen für die vorgenommenen Maßnahmen</w:t>
      </w:r>
      <w:r w:rsidR="00390704">
        <w:rPr>
          <w:sz w:val="20"/>
        </w:rPr>
        <w:t xml:space="preserve">, die ggf. auch bei Nachunternehmen erforderlich waren, </w:t>
      </w:r>
      <w:r w:rsidRPr="009A600C">
        <w:rPr>
          <w:sz w:val="20"/>
        </w:rPr>
        <w:t xml:space="preserve"> vorzulegen. Zur Erläuterung der Kausalität zwischen Mehrkosten und COVID-19-Pandemie und des Bezugs der entstandenen Mehrkosten zur konkreten Baustelle genügt im Zweifel eine Eigenerklärung des Auftragnehmers.</w:t>
      </w:r>
    </w:p>
    <w:p w:rsidR="00390704" w:rsidRPr="009A600C" w:rsidRDefault="00390704" w:rsidP="007F4633">
      <w:pPr>
        <w:tabs>
          <w:tab w:val="left" w:pos="0"/>
          <w:tab w:val="left" w:pos="1080"/>
          <w:tab w:val="left" w:pos="2552"/>
        </w:tabs>
        <w:jc w:val="both"/>
        <w:rPr>
          <w:sz w:val="20"/>
        </w:rPr>
      </w:pPr>
    </w:p>
    <w:p w:rsidR="009A600C" w:rsidRDefault="009A600C" w:rsidP="007F4633">
      <w:pPr>
        <w:tabs>
          <w:tab w:val="left" w:pos="0"/>
          <w:tab w:val="left" w:pos="1080"/>
          <w:tab w:val="left" w:pos="2552"/>
        </w:tabs>
        <w:jc w:val="both"/>
        <w:rPr>
          <w:sz w:val="20"/>
        </w:rPr>
      </w:pPr>
      <w:r w:rsidRPr="009A600C">
        <w:rPr>
          <w:sz w:val="20"/>
        </w:rPr>
        <w:t>Es werden nur solche Kosten erstattet, die sich im marktüblichen Rahmen halten. Hinsichtlich der Erforderlichkeit der Hygienemaßnahmen wird im Zweifelsfall auf die Informationen der Berufsgenossenschaft der Bauwirtschaft (BG BAU) und/oder RKI zurückgegriffen.</w:t>
      </w:r>
    </w:p>
    <w:p w:rsidR="007F4633" w:rsidRPr="009A600C" w:rsidRDefault="007F4633" w:rsidP="007F4633">
      <w:pPr>
        <w:tabs>
          <w:tab w:val="left" w:pos="0"/>
          <w:tab w:val="left" w:pos="1080"/>
          <w:tab w:val="left" w:pos="2552"/>
        </w:tabs>
        <w:jc w:val="both"/>
        <w:rPr>
          <w:sz w:val="20"/>
        </w:rPr>
      </w:pPr>
    </w:p>
    <w:p w:rsidR="009A600C" w:rsidRPr="009A600C" w:rsidRDefault="007F4633" w:rsidP="007F4633">
      <w:pPr>
        <w:tabs>
          <w:tab w:val="left" w:pos="0"/>
          <w:tab w:val="left" w:pos="1080"/>
          <w:tab w:val="left" w:pos="2552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Eigene</w:t>
      </w:r>
      <w:r w:rsidR="009A600C" w:rsidRPr="009A600C">
        <w:rPr>
          <w:b/>
          <w:bCs/>
          <w:sz w:val="20"/>
        </w:rPr>
        <w:t>rklärung des Unternehmens</w:t>
      </w:r>
    </w:p>
    <w:p w:rsidR="009A600C" w:rsidRDefault="00390704" w:rsidP="007F4633">
      <w:pPr>
        <w:tabs>
          <w:tab w:val="left" w:pos="0"/>
          <w:tab w:val="left" w:pos="567"/>
          <w:tab w:val="left" w:pos="2552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7"/>
      <w:r>
        <w:rPr>
          <w:sz w:val="20"/>
        </w:rPr>
        <w:instrText xml:space="preserve"> FORMCHECKBOX </w:instrText>
      </w:r>
      <w:r w:rsidR="00A03527">
        <w:rPr>
          <w:sz w:val="20"/>
        </w:rPr>
      </w:r>
      <w:r w:rsidR="00A0352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7F4633">
        <w:rPr>
          <w:sz w:val="20"/>
        </w:rPr>
        <w:tab/>
        <w:t xml:space="preserve">Die von mir / uns geltend gemachten </w:t>
      </w:r>
      <w:r w:rsidR="009A600C" w:rsidRPr="009A600C">
        <w:rPr>
          <w:sz w:val="20"/>
        </w:rPr>
        <w:t>Kosten für die o.g. COVID-19-Pandemie bedingte</w:t>
      </w:r>
      <w:r w:rsidR="007F4633">
        <w:rPr>
          <w:sz w:val="20"/>
        </w:rPr>
        <w:t>n</w:t>
      </w:r>
      <w:r w:rsidR="009A600C" w:rsidRPr="009A600C">
        <w:rPr>
          <w:sz w:val="20"/>
        </w:rPr>
        <w:t xml:space="preserve"> Maßnahmen </w:t>
      </w:r>
      <w:r>
        <w:rPr>
          <w:sz w:val="20"/>
        </w:rPr>
        <w:tab/>
      </w:r>
      <w:r w:rsidR="007F4633">
        <w:rPr>
          <w:sz w:val="20"/>
        </w:rPr>
        <w:t xml:space="preserve">sind </w:t>
      </w:r>
      <w:r>
        <w:rPr>
          <w:sz w:val="20"/>
        </w:rPr>
        <w:t>nicht Bestandteil meiner / unserer oder von den Nachunternehmen kalkulierten</w:t>
      </w:r>
      <w:r w:rsidR="007F4633">
        <w:rPr>
          <w:sz w:val="20"/>
        </w:rPr>
        <w:t xml:space="preserve"> Einheits</w:t>
      </w:r>
      <w:r>
        <w:rPr>
          <w:sz w:val="20"/>
        </w:rPr>
        <w:t xml:space="preserve">- oder </w:t>
      </w:r>
      <w:r>
        <w:rPr>
          <w:sz w:val="20"/>
        </w:rPr>
        <w:tab/>
        <w:t>Pauschal</w:t>
      </w:r>
      <w:r w:rsidR="007F4633">
        <w:rPr>
          <w:sz w:val="20"/>
        </w:rPr>
        <w:t>preise noch in die Baustellengemeinkosten (BGK) eingerechnet worden</w:t>
      </w:r>
      <w:r w:rsidR="009A600C" w:rsidRPr="009A600C">
        <w:rPr>
          <w:sz w:val="20"/>
        </w:rPr>
        <w:t>.</w:t>
      </w:r>
    </w:p>
    <w:sectPr w:rsidR="009A600C" w:rsidSect="00662B07">
      <w:headerReference w:type="default" r:id="rId8"/>
      <w:footerReference w:type="even" r:id="rId9"/>
      <w:footerReference w:type="default" r:id="rId10"/>
      <w:pgSz w:w="11906" w:h="16838"/>
      <w:pgMar w:top="1134" w:right="1133" w:bottom="1134" w:left="1134" w:header="96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27" w:rsidRDefault="00A03527">
      <w:r>
        <w:separator/>
      </w:r>
    </w:p>
  </w:endnote>
  <w:endnote w:type="continuationSeparator" w:id="0">
    <w:p w:rsidR="00A03527" w:rsidRDefault="00A0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D1" w:rsidRDefault="002034D1" w:rsidP="00662B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034D1" w:rsidRDefault="002034D1" w:rsidP="00662B0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D1" w:rsidRDefault="002034D1" w:rsidP="00662B07">
    <w:pPr>
      <w:pStyle w:val="Fuzeile"/>
      <w:pBdr>
        <w:top w:val="single" w:sz="4" w:space="1" w:color="auto"/>
      </w:pBdr>
      <w:ind w:right="360"/>
      <w:rPr>
        <w:rFonts w:ascii="Arial" w:hAnsi="Arial"/>
        <w:sz w:val="10"/>
      </w:rPr>
    </w:pPr>
  </w:p>
  <w:p w:rsidR="002034D1" w:rsidRDefault="002034D1" w:rsidP="00957813">
    <w:pPr>
      <w:pStyle w:val="Fuzeile"/>
      <w:tabs>
        <w:tab w:val="clear" w:pos="9071"/>
        <w:tab w:val="left" w:pos="2640"/>
        <w:tab w:val="right" w:pos="9639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HVA B-StB </w:t>
    </w:r>
    <w:r w:rsidR="009A600C">
      <w:rPr>
        <w:rFonts w:ascii="Arial" w:hAnsi="Arial"/>
        <w:sz w:val="20"/>
      </w:rPr>
      <w:t xml:space="preserve">Ergänzung </w:t>
    </w:r>
    <w:r>
      <w:rPr>
        <w:rFonts w:ascii="Arial" w:hAnsi="Arial"/>
        <w:sz w:val="20"/>
      </w:rPr>
      <w:t>Besondere Vertragsbedingungen 0</w:t>
    </w:r>
    <w:r w:rsidR="007E27E0">
      <w:rPr>
        <w:rFonts w:ascii="Arial" w:hAnsi="Arial"/>
        <w:sz w:val="20"/>
      </w:rPr>
      <w:t>6</w:t>
    </w:r>
    <w:r>
      <w:rPr>
        <w:rFonts w:ascii="Arial" w:hAnsi="Arial"/>
        <w:sz w:val="20"/>
      </w:rPr>
      <w:t>-</w:t>
    </w:r>
    <w:r w:rsidR="009A600C">
      <w:rPr>
        <w:rFonts w:ascii="Arial" w:hAnsi="Arial"/>
        <w:sz w:val="20"/>
      </w:rPr>
      <w:t>20</w:t>
    </w:r>
    <w:r>
      <w:rPr>
        <w:rFonts w:ascii="Arial" w:hAnsi="Arial"/>
        <w:sz w:val="20"/>
      </w:rPr>
      <w:tab/>
      <w:t xml:space="preserve">Seite </w:t>
    </w:r>
    <w:r w:rsidRPr="00662B07">
      <w:rPr>
        <w:rFonts w:ascii="Arial" w:hAnsi="Arial"/>
        <w:sz w:val="20"/>
      </w:rPr>
      <w:fldChar w:fldCharType="begin"/>
    </w:r>
    <w:r w:rsidRPr="00662B07">
      <w:rPr>
        <w:rFonts w:ascii="Arial" w:hAnsi="Arial"/>
        <w:sz w:val="20"/>
      </w:rPr>
      <w:instrText xml:space="preserve"> PAGE </w:instrText>
    </w:r>
    <w:r w:rsidRPr="00662B07">
      <w:rPr>
        <w:rFonts w:ascii="Arial" w:hAnsi="Arial"/>
        <w:sz w:val="20"/>
      </w:rPr>
      <w:fldChar w:fldCharType="separate"/>
    </w:r>
    <w:r w:rsidR="00A03527">
      <w:rPr>
        <w:rFonts w:ascii="Arial" w:hAnsi="Arial"/>
        <w:noProof/>
        <w:sz w:val="20"/>
      </w:rPr>
      <w:t>1</w:t>
    </w:r>
    <w:r w:rsidRPr="00662B07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27" w:rsidRDefault="00A03527">
      <w:r>
        <w:separator/>
      </w:r>
    </w:p>
  </w:footnote>
  <w:footnote w:type="continuationSeparator" w:id="0">
    <w:p w:rsidR="00A03527" w:rsidRDefault="00A03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D1" w:rsidRDefault="002034D1" w:rsidP="00E253E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30A3"/>
    <w:multiLevelType w:val="multilevel"/>
    <w:tmpl w:val="488452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8"/>
        </w:tabs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36"/>
        </w:tabs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24"/>
        </w:tabs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8"/>
        </w:tabs>
        <w:ind w:left="3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12"/>
        </w:tabs>
        <w:ind w:left="4712" w:hanging="1800"/>
      </w:pPr>
      <w:rPr>
        <w:rFonts w:hint="default"/>
      </w:rPr>
    </w:lvl>
  </w:abstractNum>
  <w:abstractNum w:abstractNumId="1" w15:restartNumberingAfterBreak="0">
    <w:nsid w:val="0EF869BC"/>
    <w:multiLevelType w:val="hybridMultilevel"/>
    <w:tmpl w:val="EFF4010A"/>
    <w:lvl w:ilvl="0" w:tplc="AF4EC6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7CAD"/>
    <w:multiLevelType w:val="multilevel"/>
    <w:tmpl w:val="84C63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4263BEF"/>
    <w:multiLevelType w:val="hybridMultilevel"/>
    <w:tmpl w:val="D736B68E"/>
    <w:lvl w:ilvl="0" w:tplc="9D7AE140">
      <w:start w:val="6"/>
      <w:numFmt w:val="bullet"/>
      <w:lvlText w:val="-"/>
      <w:lvlJc w:val="left"/>
      <w:pPr>
        <w:ind w:left="7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E043380"/>
    <w:multiLevelType w:val="multilevel"/>
    <w:tmpl w:val="5BE4C89A"/>
    <w:lvl w:ilvl="0">
      <w:start w:val="2"/>
      <w:numFmt w:val="none"/>
      <w:lvlText w:val="2.3"/>
      <w:lvlJc w:val="left"/>
      <w:pPr>
        <w:tabs>
          <w:tab w:val="num" w:pos="420"/>
        </w:tabs>
        <w:ind w:left="420" w:hanging="420"/>
      </w:pPr>
      <w:rPr>
        <w:rFonts w:hint="default"/>
        <w:sz w:val="1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sz w:val="14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420"/>
      </w:pPr>
      <w:rPr>
        <w:rFonts w:hint="default"/>
        <w:sz w:val="14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sz w:val="14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720"/>
      </w:pPr>
      <w:rPr>
        <w:rFonts w:hint="default"/>
        <w:sz w:val="14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720"/>
      </w:pPr>
      <w:rPr>
        <w:rFonts w:hint="default"/>
        <w:sz w:val="14"/>
      </w:rPr>
    </w:lvl>
    <w:lvl w:ilvl="6">
      <w:start w:val="1"/>
      <w:numFmt w:val="decimal"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  <w:sz w:val="14"/>
      </w:rPr>
    </w:lvl>
    <w:lvl w:ilvl="7">
      <w:start w:val="1"/>
      <w:numFmt w:val="decimal"/>
      <w:lvlText w:val="%1.%2.%3.%4.%5.%6.%7.%8"/>
      <w:lvlJc w:val="left"/>
      <w:pPr>
        <w:tabs>
          <w:tab w:val="num" w:pos="3096"/>
        </w:tabs>
        <w:ind w:left="3096" w:hanging="1080"/>
      </w:pPr>
      <w:rPr>
        <w:rFonts w:hint="default"/>
        <w:sz w:val="14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080"/>
      </w:pPr>
      <w:rPr>
        <w:rFonts w:hint="default"/>
        <w:sz w:val="14"/>
      </w:rPr>
    </w:lvl>
  </w:abstractNum>
  <w:abstractNum w:abstractNumId="5" w15:restartNumberingAfterBreak="0">
    <w:nsid w:val="27301315"/>
    <w:multiLevelType w:val="singleLevel"/>
    <w:tmpl w:val="A4586518"/>
    <w:lvl w:ilvl="0">
      <w:start w:val="6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default"/>
      </w:rPr>
    </w:lvl>
  </w:abstractNum>
  <w:abstractNum w:abstractNumId="6" w15:restartNumberingAfterBreak="0">
    <w:nsid w:val="2C45117B"/>
    <w:multiLevelType w:val="hybridMultilevel"/>
    <w:tmpl w:val="8662D630"/>
    <w:lvl w:ilvl="0" w:tplc="66786896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7BB9"/>
    <w:multiLevelType w:val="singleLevel"/>
    <w:tmpl w:val="F0A6CF76"/>
    <w:lvl w:ilvl="0">
      <w:start w:val="2"/>
      <w:numFmt w:val="decimal"/>
      <w:lvlText w:val="%1"/>
      <w:lvlJc w:val="left"/>
      <w:pPr>
        <w:tabs>
          <w:tab w:val="num" w:pos="4185"/>
        </w:tabs>
        <w:ind w:left="4185" w:hanging="360"/>
      </w:pPr>
      <w:rPr>
        <w:rFonts w:hint="default"/>
      </w:rPr>
    </w:lvl>
  </w:abstractNum>
  <w:abstractNum w:abstractNumId="8" w15:restartNumberingAfterBreak="0">
    <w:nsid w:val="3D6E7142"/>
    <w:multiLevelType w:val="singleLevel"/>
    <w:tmpl w:val="93DAAE52"/>
    <w:lvl w:ilvl="0">
      <w:start w:val="5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9" w15:restartNumberingAfterBreak="0">
    <w:nsid w:val="3E1A268A"/>
    <w:multiLevelType w:val="hybridMultilevel"/>
    <w:tmpl w:val="5FA80F84"/>
    <w:lvl w:ilvl="0" w:tplc="77C8BE28">
      <w:start w:val="9"/>
      <w:numFmt w:val="decimal"/>
      <w:lvlText w:val="%1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04FB"/>
    <w:multiLevelType w:val="multilevel"/>
    <w:tmpl w:val="BB4E1992"/>
    <w:lvl w:ilvl="0">
      <w:start w:val="2"/>
      <w:numFmt w:val="none"/>
      <w:lvlText w:val="2.2"/>
      <w:lvlJc w:val="left"/>
      <w:pPr>
        <w:tabs>
          <w:tab w:val="num" w:pos="420"/>
        </w:tabs>
        <w:ind w:left="420" w:hanging="420"/>
      </w:pPr>
      <w:rPr>
        <w:rFonts w:hint="default"/>
        <w:sz w:val="1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sz w:val="14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420"/>
      </w:pPr>
      <w:rPr>
        <w:rFonts w:hint="default"/>
        <w:sz w:val="14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sz w:val="14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720"/>
      </w:pPr>
      <w:rPr>
        <w:rFonts w:hint="default"/>
        <w:sz w:val="14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720"/>
      </w:pPr>
      <w:rPr>
        <w:rFonts w:hint="default"/>
        <w:sz w:val="14"/>
      </w:rPr>
    </w:lvl>
    <w:lvl w:ilvl="6">
      <w:start w:val="1"/>
      <w:numFmt w:val="decimal"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  <w:sz w:val="14"/>
      </w:rPr>
    </w:lvl>
    <w:lvl w:ilvl="7">
      <w:start w:val="1"/>
      <w:numFmt w:val="decimal"/>
      <w:lvlText w:val="%1.%2.%3.%4.%5.%6.%7.%8"/>
      <w:lvlJc w:val="left"/>
      <w:pPr>
        <w:tabs>
          <w:tab w:val="num" w:pos="3096"/>
        </w:tabs>
        <w:ind w:left="3096" w:hanging="1080"/>
      </w:pPr>
      <w:rPr>
        <w:rFonts w:hint="default"/>
        <w:sz w:val="14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080"/>
      </w:pPr>
      <w:rPr>
        <w:rFonts w:hint="default"/>
        <w:sz w:val="14"/>
      </w:rPr>
    </w:lvl>
  </w:abstractNum>
  <w:abstractNum w:abstractNumId="11" w15:restartNumberingAfterBreak="0">
    <w:nsid w:val="454812E2"/>
    <w:multiLevelType w:val="multilevel"/>
    <w:tmpl w:val="BB4E1992"/>
    <w:lvl w:ilvl="0">
      <w:start w:val="2"/>
      <w:numFmt w:val="none"/>
      <w:lvlText w:val="2.2"/>
      <w:lvlJc w:val="left"/>
      <w:pPr>
        <w:tabs>
          <w:tab w:val="num" w:pos="420"/>
        </w:tabs>
        <w:ind w:left="420" w:hanging="420"/>
      </w:pPr>
      <w:rPr>
        <w:rFonts w:hint="default"/>
        <w:sz w:val="1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sz w:val="14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420"/>
      </w:pPr>
      <w:rPr>
        <w:rFonts w:hint="default"/>
        <w:sz w:val="14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sz w:val="14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720"/>
      </w:pPr>
      <w:rPr>
        <w:rFonts w:hint="default"/>
        <w:sz w:val="14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720"/>
      </w:pPr>
      <w:rPr>
        <w:rFonts w:hint="default"/>
        <w:sz w:val="14"/>
      </w:rPr>
    </w:lvl>
    <w:lvl w:ilvl="6">
      <w:start w:val="1"/>
      <w:numFmt w:val="decimal"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  <w:sz w:val="14"/>
      </w:rPr>
    </w:lvl>
    <w:lvl w:ilvl="7">
      <w:start w:val="1"/>
      <w:numFmt w:val="decimal"/>
      <w:lvlText w:val="%1.%2.%3.%4.%5.%6.%7.%8"/>
      <w:lvlJc w:val="left"/>
      <w:pPr>
        <w:tabs>
          <w:tab w:val="num" w:pos="3096"/>
        </w:tabs>
        <w:ind w:left="3096" w:hanging="1080"/>
      </w:pPr>
      <w:rPr>
        <w:rFonts w:hint="default"/>
        <w:sz w:val="14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080"/>
      </w:pPr>
      <w:rPr>
        <w:rFonts w:hint="default"/>
        <w:sz w:val="14"/>
      </w:rPr>
    </w:lvl>
  </w:abstractNum>
  <w:abstractNum w:abstractNumId="12" w15:restartNumberingAfterBreak="0">
    <w:nsid w:val="4850680C"/>
    <w:multiLevelType w:val="multilevel"/>
    <w:tmpl w:val="30FC8118"/>
    <w:lvl w:ilvl="0">
      <w:start w:val="3"/>
      <w:numFmt w:val="decimal"/>
      <w:pStyle w:val="berschrift6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hint="default"/>
      </w:rPr>
    </w:lvl>
  </w:abstractNum>
  <w:abstractNum w:abstractNumId="13" w15:restartNumberingAfterBreak="0">
    <w:nsid w:val="49F74D33"/>
    <w:multiLevelType w:val="multilevel"/>
    <w:tmpl w:val="1FBE2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4" w15:restartNumberingAfterBreak="0">
    <w:nsid w:val="64EA42A1"/>
    <w:multiLevelType w:val="hybridMultilevel"/>
    <w:tmpl w:val="AE127A34"/>
    <w:lvl w:ilvl="0" w:tplc="66786896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14515"/>
    <w:multiLevelType w:val="singleLevel"/>
    <w:tmpl w:val="E370D06E"/>
    <w:lvl w:ilvl="0">
      <w:start w:val="8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default"/>
      </w:rPr>
    </w:lvl>
  </w:abstractNum>
  <w:abstractNum w:abstractNumId="16" w15:restartNumberingAfterBreak="0">
    <w:nsid w:val="66701735"/>
    <w:multiLevelType w:val="singleLevel"/>
    <w:tmpl w:val="196A453C"/>
    <w:lvl w:ilvl="0">
      <w:start w:val="11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default"/>
      </w:rPr>
    </w:lvl>
  </w:abstractNum>
  <w:abstractNum w:abstractNumId="17" w15:restartNumberingAfterBreak="0">
    <w:nsid w:val="67C249A1"/>
    <w:multiLevelType w:val="singleLevel"/>
    <w:tmpl w:val="E7461F3E"/>
    <w:lvl w:ilvl="0">
      <w:start w:val="2"/>
      <w:numFmt w:val="decimal"/>
      <w:lvlText w:val="%1"/>
      <w:lvlJc w:val="left"/>
      <w:pPr>
        <w:tabs>
          <w:tab w:val="num" w:pos="4185"/>
        </w:tabs>
        <w:ind w:left="4185" w:hanging="360"/>
      </w:pPr>
      <w:rPr>
        <w:rFonts w:hint="default"/>
      </w:rPr>
    </w:lvl>
  </w:abstractNum>
  <w:abstractNum w:abstractNumId="18" w15:restartNumberingAfterBreak="0">
    <w:nsid w:val="682522F5"/>
    <w:multiLevelType w:val="multilevel"/>
    <w:tmpl w:val="A3F8F25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1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sz w:val="14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420"/>
      </w:pPr>
      <w:rPr>
        <w:rFonts w:hint="default"/>
        <w:sz w:val="14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sz w:val="14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720"/>
      </w:pPr>
      <w:rPr>
        <w:rFonts w:hint="default"/>
        <w:sz w:val="14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720"/>
      </w:pPr>
      <w:rPr>
        <w:rFonts w:hint="default"/>
        <w:sz w:val="14"/>
      </w:rPr>
    </w:lvl>
    <w:lvl w:ilvl="6">
      <w:start w:val="1"/>
      <w:numFmt w:val="decimal"/>
      <w:lvlText w:val="%1.%2.%3.%4.%5.%6.%7"/>
      <w:lvlJc w:val="left"/>
      <w:pPr>
        <w:tabs>
          <w:tab w:val="num" w:pos="2808"/>
        </w:tabs>
        <w:ind w:left="2808" w:hanging="1080"/>
      </w:pPr>
      <w:rPr>
        <w:rFonts w:hint="default"/>
        <w:sz w:val="14"/>
      </w:rPr>
    </w:lvl>
    <w:lvl w:ilvl="7">
      <w:start w:val="1"/>
      <w:numFmt w:val="decimal"/>
      <w:lvlText w:val="%1.%2.%3.%4.%5.%6.%7.%8"/>
      <w:lvlJc w:val="left"/>
      <w:pPr>
        <w:tabs>
          <w:tab w:val="num" w:pos="3096"/>
        </w:tabs>
        <w:ind w:left="3096" w:hanging="1080"/>
      </w:pPr>
      <w:rPr>
        <w:rFonts w:hint="default"/>
        <w:sz w:val="14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080"/>
      </w:pPr>
      <w:rPr>
        <w:rFonts w:hint="default"/>
        <w:sz w:val="14"/>
      </w:rPr>
    </w:lvl>
  </w:abstractNum>
  <w:abstractNum w:abstractNumId="19" w15:restartNumberingAfterBreak="0">
    <w:nsid w:val="69441F73"/>
    <w:multiLevelType w:val="multilevel"/>
    <w:tmpl w:val="524EFD2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6A371507"/>
    <w:multiLevelType w:val="singleLevel"/>
    <w:tmpl w:val="C2247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1" w15:restartNumberingAfterBreak="0">
    <w:nsid w:val="79243179"/>
    <w:multiLevelType w:val="singleLevel"/>
    <w:tmpl w:val="48762A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DB310BF"/>
    <w:multiLevelType w:val="multilevel"/>
    <w:tmpl w:val="488452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8"/>
        </w:tabs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36"/>
        </w:tabs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24"/>
        </w:tabs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88"/>
        </w:tabs>
        <w:ind w:left="3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12"/>
        </w:tabs>
        <w:ind w:left="4712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16"/>
  </w:num>
  <w:num w:numId="5">
    <w:abstractNumId w:val="19"/>
  </w:num>
  <w:num w:numId="6">
    <w:abstractNumId w:val="18"/>
  </w:num>
  <w:num w:numId="7">
    <w:abstractNumId w:val="10"/>
  </w:num>
  <w:num w:numId="8">
    <w:abstractNumId w:val="11"/>
  </w:num>
  <w:num w:numId="9">
    <w:abstractNumId w:val="4"/>
  </w:num>
  <w:num w:numId="10">
    <w:abstractNumId w:val="17"/>
  </w:num>
  <w:num w:numId="11">
    <w:abstractNumId w:val="7"/>
  </w:num>
  <w:num w:numId="12">
    <w:abstractNumId w:val="20"/>
  </w:num>
  <w:num w:numId="13">
    <w:abstractNumId w:val="2"/>
  </w:num>
  <w:num w:numId="14">
    <w:abstractNumId w:val="12"/>
  </w:num>
  <w:num w:numId="15">
    <w:abstractNumId w:val="13"/>
  </w:num>
  <w:num w:numId="16">
    <w:abstractNumId w:val="8"/>
  </w:num>
  <w:num w:numId="17">
    <w:abstractNumId w:val="22"/>
  </w:num>
  <w:num w:numId="18">
    <w:abstractNumId w:val="0"/>
  </w:num>
  <w:num w:numId="19">
    <w:abstractNumId w:val="9"/>
  </w:num>
  <w:num w:numId="20">
    <w:abstractNumId w:val="6"/>
  </w:num>
  <w:num w:numId="21">
    <w:abstractNumId w:val="1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F9"/>
    <w:rsid w:val="0001473F"/>
    <w:rsid w:val="00025D09"/>
    <w:rsid w:val="000279D2"/>
    <w:rsid w:val="00030320"/>
    <w:rsid w:val="00033A17"/>
    <w:rsid w:val="0004180D"/>
    <w:rsid w:val="00045041"/>
    <w:rsid w:val="00052CED"/>
    <w:rsid w:val="00054137"/>
    <w:rsid w:val="00056D31"/>
    <w:rsid w:val="000623BA"/>
    <w:rsid w:val="00070BDF"/>
    <w:rsid w:val="000A3698"/>
    <w:rsid w:val="000C1B24"/>
    <w:rsid w:val="000D4ACC"/>
    <w:rsid w:val="000E140D"/>
    <w:rsid w:val="001040D4"/>
    <w:rsid w:val="00104248"/>
    <w:rsid w:val="0010437B"/>
    <w:rsid w:val="0012451B"/>
    <w:rsid w:val="00137DA0"/>
    <w:rsid w:val="00163D02"/>
    <w:rsid w:val="00170E4F"/>
    <w:rsid w:val="00181A18"/>
    <w:rsid w:val="0019413C"/>
    <w:rsid w:val="00195C4C"/>
    <w:rsid w:val="00196D4A"/>
    <w:rsid w:val="001C2469"/>
    <w:rsid w:val="001C4A95"/>
    <w:rsid w:val="001D1883"/>
    <w:rsid w:val="001D6778"/>
    <w:rsid w:val="001D76D3"/>
    <w:rsid w:val="001E34A9"/>
    <w:rsid w:val="001E351C"/>
    <w:rsid w:val="001F6340"/>
    <w:rsid w:val="002034D1"/>
    <w:rsid w:val="002039D7"/>
    <w:rsid w:val="00204D64"/>
    <w:rsid w:val="00211FDD"/>
    <w:rsid w:val="00231433"/>
    <w:rsid w:val="0026650F"/>
    <w:rsid w:val="002806CA"/>
    <w:rsid w:val="00283698"/>
    <w:rsid w:val="00297A07"/>
    <w:rsid w:val="002A6DFD"/>
    <w:rsid w:val="002C2854"/>
    <w:rsid w:val="002D54AE"/>
    <w:rsid w:val="002E2C22"/>
    <w:rsid w:val="002F4745"/>
    <w:rsid w:val="00307C8D"/>
    <w:rsid w:val="003100BB"/>
    <w:rsid w:val="00317CBF"/>
    <w:rsid w:val="00360EFF"/>
    <w:rsid w:val="00363165"/>
    <w:rsid w:val="0037102D"/>
    <w:rsid w:val="00376158"/>
    <w:rsid w:val="0037746D"/>
    <w:rsid w:val="00384F82"/>
    <w:rsid w:val="00390704"/>
    <w:rsid w:val="00394894"/>
    <w:rsid w:val="003A798C"/>
    <w:rsid w:val="003F0B24"/>
    <w:rsid w:val="003F32AE"/>
    <w:rsid w:val="003F6010"/>
    <w:rsid w:val="00414576"/>
    <w:rsid w:val="00430058"/>
    <w:rsid w:val="00433F58"/>
    <w:rsid w:val="00445397"/>
    <w:rsid w:val="0045277E"/>
    <w:rsid w:val="00463DAD"/>
    <w:rsid w:val="00475476"/>
    <w:rsid w:val="00476AA3"/>
    <w:rsid w:val="00482870"/>
    <w:rsid w:val="00486729"/>
    <w:rsid w:val="004A0029"/>
    <w:rsid w:val="004B5FBC"/>
    <w:rsid w:val="004C5259"/>
    <w:rsid w:val="004E73EA"/>
    <w:rsid w:val="004F4CFA"/>
    <w:rsid w:val="00500A33"/>
    <w:rsid w:val="0050101E"/>
    <w:rsid w:val="0051124E"/>
    <w:rsid w:val="005235C5"/>
    <w:rsid w:val="00541CED"/>
    <w:rsid w:val="0054509F"/>
    <w:rsid w:val="005606F7"/>
    <w:rsid w:val="00576451"/>
    <w:rsid w:val="00595602"/>
    <w:rsid w:val="005A3BF6"/>
    <w:rsid w:val="005B30EA"/>
    <w:rsid w:val="005C6B86"/>
    <w:rsid w:val="005C7EB1"/>
    <w:rsid w:val="005E1C2F"/>
    <w:rsid w:val="005E4B0B"/>
    <w:rsid w:val="005F493C"/>
    <w:rsid w:val="005F7DE9"/>
    <w:rsid w:val="0060694D"/>
    <w:rsid w:val="00610CFA"/>
    <w:rsid w:val="006200F0"/>
    <w:rsid w:val="00624867"/>
    <w:rsid w:val="00627100"/>
    <w:rsid w:val="00652ED4"/>
    <w:rsid w:val="00662B07"/>
    <w:rsid w:val="006773EA"/>
    <w:rsid w:val="006B0EA9"/>
    <w:rsid w:val="006B7617"/>
    <w:rsid w:val="006C269A"/>
    <w:rsid w:val="006D32F3"/>
    <w:rsid w:val="006E162E"/>
    <w:rsid w:val="006E1785"/>
    <w:rsid w:val="006F0B15"/>
    <w:rsid w:val="006F3FC6"/>
    <w:rsid w:val="00715939"/>
    <w:rsid w:val="00717C99"/>
    <w:rsid w:val="007230D8"/>
    <w:rsid w:val="0072471A"/>
    <w:rsid w:val="00730D8D"/>
    <w:rsid w:val="0073224F"/>
    <w:rsid w:val="007347A5"/>
    <w:rsid w:val="0076474B"/>
    <w:rsid w:val="00773CBA"/>
    <w:rsid w:val="007759BD"/>
    <w:rsid w:val="007D03AE"/>
    <w:rsid w:val="007D5A6B"/>
    <w:rsid w:val="007E0D01"/>
    <w:rsid w:val="007E27E0"/>
    <w:rsid w:val="007E3990"/>
    <w:rsid w:val="007F4633"/>
    <w:rsid w:val="0081470A"/>
    <w:rsid w:val="008147B6"/>
    <w:rsid w:val="008368D5"/>
    <w:rsid w:val="008409D8"/>
    <w:rsid w:val="00846B0B"/>
    <w:rsid w:val="00854540"/>
    <w:rsid w:val="00857181"/>
    <w:rsid w:val="008659F1"/>
    <w:rsid w:val="00873FF0"/>
    <w:rsid w:val="00876A0B"/>
    <w:rsid w:val="00890925"/>
    <w:rsid w:val="00892750"/>
    <w:rsid w:val="00893DB0"/>
    <w:rsid w:val="008A1BC8"/>
    <w:rsid w:val="008B09C0"/>
    <w:rsid w:val="008B2E12"/>
    <w:rsid w:val="008B31CE"/>
    <w:rsid w:val="008C70A3"/>
    <w:rsid w:val="008E0F55"/>
    <w:rsid w:val="008E4C5A"/>
    <w:rsid w:val="008E6EFB"/>
    <w:rsid w:val="008F3442"/>
    <w:rsid w:val="00901F04"/>
    <w:rsid w:val="00904D7A"/>
    <w:rsid w:val="00905901"/>
    <w:rsid w:val="00906843"/>
    <w:rsid w:val="00907A3C"/>
    <w:rsid w:val="009146B8"/>
    <w:rsid w:val="00924BA8"/>
    <w:rsid w:val="00934F1F"/>
    <w:rsid w:val="009556EF"/>
    <w:rsid w:val="0095727C"/>
    <w:rsid w:val="00957813"/>
    <w:rsid w:val="00964C09"/>
    <w:rsid w:val="00991D52"/>
    <w:rsid w:val="0099722D"/>
    <w:rsid w:val="00997EF7"/>
    <w:rsid w:val="009A33D7"/>
    <w:rsid w:val="009A600C"/>
    <w:rsid w:val="009C3BDA"/>
    <w:rsid w:val="009C3D98"/>
    <w:rsid w:val="009C3EA1"/>
    <w:rsid w:val="009D04A3"/>
    <w:rsid w:val="009D22A9"/>
    <w:rsid w:val="009E5314"/>
    <w:rsid w:val="009E697A"/>
    <w:rsid w:val="009F28CD"/>
    <w:rsid w:val="00A03527"/>
    <w:rsid w:val="00A04543"/>
    <w:rsid w:val="00A106E7"/>
    <w:rsid w:val="00A131EF"/>
    <w:rsid w:val="00A20B2B"/>
    <w:rsid w:val="00A26EBD"/>
    <w:rsid w:val="00A4503D"/>
    <w:rsid w:val="00A53398"/>
    <w:rsid w:val="00A84C56"/>
    <w:rsid w:val="00A933B7"/>
    <w:rsid w:val="00A94310"/>
    <w:rsid w:val="00A97BD0"/>
    <w:rsid w:val="00AA55C2"/>
    <w:rsid w:val="00AC2FA3"/>
    <w:rsid w:val="00AE03AC"/>
    <w:rsid w:val="00AF2F0A"/>
    <w:rsid w:val="00AF7DDA"/>
    <w:rsid w:val="00B03170"/>
    <w:rsid w:val="00B044F4"/>
    <w:rsid w:val="00B0479F"/>
    <w:rsid w:val="00B12D75"/>
    <w:rsid w:val="00B148D8"/>
    <w:rsid w:val="00B15956"/>
    <w:rsid w:val="00B25896"/>
    <w:rsid w:val="00B61C33"/>
    <w:rsid w:val="00B63B39"/>
    <w:rsid w:val="00B670FA"/>
    <w:rsid w:val="00B710EE"/>
    <w:rsid w:val="00B72964"/>
    <w:rsid w:val="00B97CF8"/>
    <w:rsid w:val="00BA4582"/>
    <w:rsid w:val="00BB7C53"/>
    <w:rsid w:val="00BD18D0"/>
    <w:rsid w:val="00BE2623"/>
    <w:rsid w:val="00C22BA7"/>
    <w:rsid w:val="00C264F4"/>
    <w:rsid w:val="00C56BD3"/>
    <w:rsid w:val="00CA661D"/>
    <w:rsid w:val="00CD5B97"/>
    <w:rsid w:val="00CE134A"/>
    <w:rsid w:val="00CE4EC4"/>
    <w:rsid w:val="00CF1968"/>
    <w:rsid w:val="00CF74AD"/>
    <w:rsid w:val="00D03B99"/>
    <w:rsid w:val="00D154ED"/>
    <w:rsid w:val="00D35E81"/>
    <w:rsid w:val="00D36051"/>
    <w:rsid w:val="00D46DB5"/>
    <w:rsid w:val="00D73527"/>
    <w:rsid w:val="00D81F63"/>
    <w:rsid w:val="00D972B5"/>
    <w:rsid w:val="00DB4637"/>
    <w:rsid w:val="00DC21F3"/>
    <w:rsid w:val="00DC4F21"/>
    <w:rsid w:val="00DD6FB1"/>
    <w:rsid w:val="00DE7811"/>
    <w:rsid w:val="00DF4736"/>
    <w:rsid w:val="00E01E56"/>
    <w:rsid w:val="00E253E6"/>
    <w:rsid w:val="00E42373"/>
    <w:rsid w:val="00E444A3"/>
    <w:rsid w:val="00E702F2"/>
    <w:rsid w:val="00E83A86"/>
    <w:rsid w:val="00E94F08"/>
    <w:rsid w:val="00EC1377"/>
    <w:rsid w:val="00EC7722"/>
    <w:rsid w:val="00ED3973"/>
    <w:rsid w:val="00EF2C52"/>
    <w:rsid w:val="00F02C6D"/>
    <w:rsid w:val="00F032C0"/>
    <w:rsid w:val="00F06AEA"/>
    <w:rsid w:val="00F16BD1"/>
    <w:rsid w:val="00F24FD8"/>
    <w:rsid w:val="00F273AA"/>
    <w:rsid w:val="00F460F1"/>
    <w:rsid w:val="00F52862"/>
    <w:rsid w:val="00F54001"/>
    <w:rsid w:val="00F60A65"/>
    <w:rsid w:val="00F77E28"/>
    <w:rsid w:val="00F85FF9"/>
    <w:rsid w:val="00FA50BC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silver"/>
    </o:shapedefaults>
    <o:shapelayout v:ext="edit">
      <o:idmap v:ext="edit" data="1"/>
    </o:shapelayout>
  </w:shapeDefaults>
  <w:decimalSymbol w:val=","/>
  <w:listSeparator w:val=";"/>
  <w15:docId w15:val="{AAD99518-7031-4881-A06F-011943C4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351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exact"/>
      <w:ind w:right="-332"/>
      <w:jc w:val="both"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3828"/>
      </w:tabs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  <w:tab w:val="left" w:pos="3119"/>
      </w:tabs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3828"/>
        <w:tab w:val="right" w:pos="9498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4"/>
        <w:tab w:val="left" w:pos="709"/>
        <w:tab w:val="left" w:pos="3119"/>
      </w:tabs>
      <w:spacing w:line="480" w:lineRule="auto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numId w:val="14"/>
      </w:numPr>
      <w:tabs>
        <w:tab w:val="clear" w:pos="420"/>
        <w:tab w:val="num" w:pos="284"/>
      </w:tabs>
      <w:spacing w:line="240" w:lineRule="atLeast"/>
      <w:ind w:left="704" w:hanging="704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Helvetica" w:hAnsi="Helvetica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2694"/>
        <w:tab w:val="left" w:pos="3828"/>
      </w:tabs>
      <w:spacing w:line="240" w:lineRule="atLeast"/>
    </w:pPr>
    <w:rPr>
      <w:position w:val="10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284"/>
        <w:tab w:val="left" w:pos="709"/>
        <w:tab w:val="left" w:pos="3119"/>
      </w:tabs>
      <w:spacing w:line="360" w:lineRule="auto"/>
    </w:pPr>
    <w:rPr>
      <w:b/>
      <w:sz w:val="16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3119"/>
      </w:tabs>
      <w:spacing w:line="240" w:lineRule="atLeast"/>
      <w:ind w:left="284"/>
    </w:pPr>
    <w:rPr>
      <w:sz w:val="14"/>
    </w:rPr>
  </w:style>
  <w:style w:type="paragraph" w:styleId="Textkrper-Einzug2">
    <w:name w:val="Body Text Indent 2"/>
    <w:basedOn w:val="Standard"/>
    <w:pPr>
      <w:tabs>
        <w:tab w:val="left" w:pos="3119"/>
      </w:tabs>
      <w:spacing w:line="360" w:lineRule="auto"/>
      <w:ind w:left="709" w:hanging="425"/>
    </w:pPr>
    <w:rPr>
      <w:sz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sid w:val="00F85FF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0437B"/>
  </w:style>
  <w:style w:type="table" w:styleId="Tabellenraster">
    <w:name w:val="Table Grid"/>
    <w:basedOn w:val="NormaleTabelle"/>
    <w:rsid w:val="0043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ifft">
    <w:name w:val="Betrifft"/>
    <w:basedOn w:val="Standard"/>
    <w:rsid w:val="00204D64"/>
    <w:pPr>
      <w:spacing w:before="480"/>
    </w:pPr>
    <w:rPr>
      <w:sz w:val="24"/>
    </w:rPr>
  </w:style>
  <w:style w:type="character" w:customStyle="1" w:styleId="berschrift6Zchn">
    <w:name w:val="Überschrift 6 Zchn"/>
    <w:link w:val="berschrift6"/>
    <w:rsid w:val="002D54AE"/>
    <w:rPr>
      <w:rFonts w:ascii="Arial" w:hAnsi="Arial"/>
      <w:b/>
      <w:sz w:val="18"/>
    </w:rPr>
  </w:style>
  <w:style w:type="character" w:customStyle="1" w:styleId="Textkrper-ZeileneinzugZchn">
    <w:name w:val="Textkörper-Zeileneinzug Zchn"/>
    <w:link w:val="Textkrper-Zeileneinzug"/>
    <w:rsid w:val="002D54AE"/>
    <w:rPr>
      <w:rFonts w:ascii="Arial" w:hAnsi="Arial"/>
      <w:sz w:val="14"/>
    </w:rPr>
  </w:style>
  <w:style w:type="paragraph" w:styleId="Listenabsatz">
    <w:name w:val="List Paragraph"/>
    <w:basedOn w:val="Standard"/>
    <w:uiPriority w:val="34"/>
    <w:qFormat/>
    <w:rsid w:val="007F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59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FE06-B9A8-4193-8FBC-82038E2B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 der Bauleistung</vt:lpstr>
    </vt:vector>
  </TitlesOfParts>
  <Company>BMVBS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 der Bauleistung</dc:title>
  <dc:creator>Bundesanzeiger Verlagsges. mbH</dc:creator>
  <cp:lastModifiedBy>Barbara Höller</cp:lastModifiedBy>
  <cp:revision>2</cp:revision>
  <cp:lastPrinted>2019-04-03T06:41:00Z</cp:lastPrinted>
  <dcterms:created xsi:type="dcterms:W3CDTF">2020-06-25T08:59:00Z</dcterms:created>
  <dcterms:modified xsi:type="dcterms:W3CDTF">2020-06-25T08:59:00Z</dcterms:modified>
</cp:coreProperties>
</file>