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96C9E" w14:textId="77777777" w:rsidR="00F362BA" w:rsidRPr="003C0F72" w:rsidRDefault="00F362BA" w:rsidP="00F362BA">
      <w:pPr>
        <w:jc w:val="center"/>
        <w:rPr>
          <w:b/>
          <w:sz w:val="52"/>
        </w:rPr>
      </w:pPr>
    </w:p>
    <w:p w14:paraId="3118B66D" w14:textId="77777777" w:rsidR="00F362BA" w:rsidRPr="003C0F72" w:rsidRDefault="00F362BA" w:rsidP="00F362BA">
      <w:pPr>
        <w:jc w:val="center"/>
        <w:rPr>
          <w:b/>
          <w:sz w:val="52"/>
        </w:rPr>
      </w:pPr>
    </w:p>
    <w:p w14:paraId="1C1B42F3" w14:textId="77777777" w:rsidR="00F362BA" w:rsidRPr="003C0F72" w:rsidRDefault="00F362BA" w:rsidP="00F362BA">
      <w:pPr>
        <w:jc w:val="center"/>
        <w:rPr>
          <w:b/>
          <w:sz w:val="52"/>
        </w:rPr>
      </w:pPr>
    </w:p>
    <w:p w14:paraId="5CE42577" w14:textId="77777777" w:rsidR="00F362BA" w:rsidRPr="003C0F72" w:rsidRDefault="00F362BA" w:rsidP="00F362BA">
      <w:pPr>
        <w:jc w:val="center"/>
        <w:rPr>
          <w:b/>
          <w:sz w:val="52"/>
        </w:rPr>
      </w:pPr>
    </w:p>
    <w:p w14:paraId="377E211F" w14:textId="77777777" w:rsidR="00F362BA" w:rsidRPr="003C0F72" w:rsidRDefault="00F362BA" w:rsidP="00F362BA">
      <w:pPr>
        <w:jc w:val="center"/>
        <w:rPr>
          <w:b/>
          <w:sz w:val="52"/>
        </w:rPr>
      </w:pPr>
    </w:p>
    <w:p w14:paraId="7CC96266" w14:textId="77777777" w:rsidR="00470FAC" w:rsidRDefault="00F362BA" w:rsidP="00F362BA">
      <w:pPr>
        <w:jc w:val="center"/>
        <w:rPr>
          <w:b/>
          <w:sz w:val="52"/>
        </w:rPr>
      </w:pPr>
      <w:r w:rsidRPr="003C0F72">
        <w:rPr>
          <w:b/>
          <w:sz w:val="52"/>
        </w:rPr>
        <w:t>Technische Vertragsbedingungen</w:t>
      </w:r>
      <w:r w:rsidRPr="003C0F72">
        <w:rPr>
          <w:b/>
          <w:sz w:val="52"/>
        </w:rPr>
        <w:br/>
        <w:t xml:space="preserve">für </w:t>
      </w:r>
      <w:r w:rsidR="00470FAC" w:rsidRPr="00470FAC">
        <w:rPr>
          <w:b/>
          <w:bCs/>
          <w:sz w:val="52"/>
        </w:rPr>
        <w:t>Sicherheits- und Gesundheit</w:t>
      </w:r>
      <w:r w:rsidR="00470FAC" w:rsidRPr="00470FAC">
        <w:rPr>
          <w:b/>
          <w:bCs/>
          <w:sz w:val="52"/>
        </w:rPr>
        <w:t>s</w:t>
      </w:r>
      <w:r w:rsidR="00470FAC" w:rsidRPr="00470FAC">
        <w:rPr>
          <w:b/>
          <w:bCs/>
          <w:sz w:val="52"/>
        </w:rPr>
        <w:t>schutzkoordination</w:t>
      </w:r>
      <w:r w:rsidR="00470FAC" w:rsidRPr="00470FAC">
        <w:rPr>
          <w:b/>
          <w:sz w:val="52"/>
        </w:rPr>
        <w:t xml:space="preserve"> </w:t>
      </w:r>
    </w:p>
    <w:p w14:paraId="54D0CF7A" w14:textId="77777777" w:rsidR="00F362BA" w:rsidRPr="003C0F72" w:rsidRDefault="00470FAC" w:rsidP="00F362BA">
      <w:pPr>
        <w:jc w:val="center"/>
      </w:pPr>
      <w:r w:rsidRPr="00470FAC">
        <w:rPr>
          <w:b/>
          <w:bCs/>
          <w:sz w:val="52"/>
        </w:rPr>
        <w:t>gem. Baustellenverordnung</w:t>
      </w:r>
      <w:r w:rsidR="00F362BA" w:rsidRPr="003C0F72">
        <w:rPr>
          <w:b/>
          <w:sz w:val="52"/>
        </w:rPr>
        <w:br/>
      </w:r>
    </w:p>
    <w:p w14:paraId="69B44EDD" w14:textId="77777777" w:rsidR="00F362BA" w:rsidRPr="003C0F72" w:rsidRDefault="00F362BA" w:rsidP="00F362BA">
      <w:pPr>
        <w:jc w:val="center"/>
      </w:pPr>
    </w:p>
    <w:p w14:paraId="4542626E" w14:textId="77777777" w:rsidR="00F362BA" w:rsidRPr="003C0F72" w:rsidRDefault="00F362BA" w:rsidP="00F362BA">
      <w:pPr>
        <w:jc w:val="center"/>
      </w:pPr>
    </w:p>
    <w:p w14:paraId="1EC6F040" w14:textId="77777777" w:rsidR="00F362BA" w:rsidRPr="003C0F72" w:rsidRDefault="00F362BA" w:rsidP="00F362BA">
      <w:pPr>
        <w:jc w:val="center"/>
      </w:pPr>
      <w:r w:rsidRPr="003C0F72">
        <w:rPr>
          <w:b/>
          <w:sz w:val="52"/>
        </w:rPr>
        <w:t xml:space="preserve">TVB- </w:t>
      </w:r>
      <w:proofErr w:type="spellStart"/>
      <w:r w:rsidR="00470FAC">
        <w:rPr>
          <w:b/>
          <w:sz w:val="52"/>
        </w:rPr>
        <w:t>SiGeKo</w:t>
      </w:r>
      <w:proofErr w:type="spellEnd"/>
    </w:p>
    <w:p w14:paraId="50FB9C5E" w14:textId="77777777" w:rsidR="00F362BA" w:rsidRPr="003C0F72" w:rsidRDefault="00F362BA" w:rsidP="00F362BA">
      <w:pPr>
        <w:jc w:val="center"/>
      </w:pPr>
    </w:p>
    <w:p w14:paraId="5FAAA92C" w14:textId="77777777" w:rsidR="00F362BA" w:rsidRPr="003C0F72" w:rsidRDefault="00F362BA" w:rsidP="00F362BA">
      <w:pPr>
        <w:jc w:val="center"/>
      </w:pPr>
    </w:p>
    <w:p w14:paraId="3128F3D2" w14:textId="77777777" w:rsidR="00F362BA" w:rsidRPr="003C0F72" w:rsidRDefault="00F362BA" w:rsidP="00F362BA">
      <w:pPr>
        <w:jc w:val="center"/>
      </w:pPr>
    </w:p>
    <w:p w14:paraId="0B1E9C47" w14:textId="77777777" w:rsidR="00F362BA" w:rsidRPr="003C0F72" w:rsidRDefault="00F362BA" w:rsidP="00F362BA">
      <w:pPr>
        <w:jc w:val="center"/>
      </w:pPr>
    </w:p>
    <w:p w14:paraId="305E133B" w14:textId="3BD1C167" w:rsidR="00F362BA" w:rsidRPr="003C0F72" w:rsidRDefault="00F362BA" w:rsidP="00F362BA">
      <w:pPr>
        <w:jc w:val="center"/>
        <w:rPr>
          <w:b/>
          <w:sz w:val="40"/>
          <w:szCs w:val="40"/>
        </w:rPr>
      </w:pPr>
      <w:r w:rsidRPr="003C0F72">
        <w:rPr>
          <w:b/>
          <w:sz w:val="40"/>
          <w:szCs w:val="40"/>
        </w:rPr>
        <w:t>Ausgabe 20</w:t>
      </w:r>
      <w:r w:rsidR="000E3BF8">
        <w:rPr>
          <w:b/>
          <w:sz w:val="40"/>
          <w:szCs w:val="40"/>
        </w:rPr>
        <w:t>2</w:t>
      </w:r>
      <w:r w:rsidR="009F5336">
        <w:rPr>
          <w:b/>
          <w:sz w:val="40"/>
          <w:szCs w:val="40"/>
        </w:rPr>
        <w:t>1</w:t>
      </w:r>
    </w:p>
    <w:p w14:paraId="24148432" w14:textId="77777777" w:rsidR="00F362BA" w:rsidRPr="003C0F72" w:rsidRDefault="00F362BA" w:rsidP="00F362BA">
      <w:pPr>
        <w:jc w:val="center"/>
      </w:pPr>
    </w:p>
    <w:p w14:paraId="422029C3" w14:textId="77777777" w:rsidR="00F362BA" w:rsidRPr="003C0F72" w:rsidRDefault="00F362BA" w:rsidP="00F362BA"/>
    <w:p w14:paraId="66EEEF23" w14:textId="77777777" w:rsidR="00F362BA" w:rsidRPr="003C0F72" w:rsidRDefault="00F362BA" w:rsidP="00F362BA">
      <w:pPr>
        <w:jc w:val="center"/>
      </w:pPr>
    </w:p>
    <w:p w14:paraId="7758EE9F" w14:textId="77777777" w:rsidR="00F362BA" w:rsidRPr="003C0F72" w:rsidRDefault="00F362BA" w:rsidP="00F362BA">
      <w:pPr>
        <w:jc w:val="center"/>
      </w:pPr>
    </w:p>
    <w:p w14:paraId="29C752F5" w14:textId="77777777" w:rsidR="00F362BA" w:rsidRPr="003C0F72" w:rsidRDefault="00F362BA" w:rsidP="00F362BA">
      <w:pPr>
        <w:jc w:val="center"/>
      </w:pPr>
    </w:p>
    <w:p w14:paraId="5EC64AF5" w14:textId="77777777" w:rsidR="00F362BA" w:rsidRPr="003C0F72" w:rsidRDefault="00F362BA" w:rsidP="00F362BA">
      <w:pPr>
        <w:jc w:val="center"/>
      </w:pPr>
    </w:p>
    <w:p w14:paraId="78367D8E" w14:textId="77777777" w:rsidR="00F362BA" w:rsidRPr="003C0F72" w:rsidRDefault="00F362BA" w:rsidP="00F362BA">
      <w:pPr>
        <w:jc w:val="center"/>
      </w:pPr>
    </w:p>
    <w:p w14:paraId="5D7BA7A5" w14:textId="77777777" w:rsidR="00F362BA" w:rsidRPr="003C0F72" w:rsidRDefault="00F362BA" w:rsidP="00F362BA">
      <w:pPr>
        <w:jc w:val="center"/>
      </w:pPr>
    </w:p>
    <w:p w14:paraId="6BDB56E8" w14:textId="77777777" w:rsidR="00F362BA" w:rsidRPr="003C0F72" w:rsidRDefault="00F362BA" w:rsidP="00F362BA">
      <w:pPr>
        <w:jc w:val="center"/>
      </w:pPr>
    </w:p>
    <w:p w14:paraId="58A1E6AF" w14:textId="77777777" w:rsidR="00F362BA" w:rsidRPr="003C0F72" w:rsidRDefault="00F362BA" w:rsidP="00F362BA">
      <w:pPr>
        <w:jc w:val="center"/>
      </w:pPr>
    </w:p>
    <w:p w14:paraId="561BB0B3" w14:textId="77777777" w:rsidR="00F362BA" w:rsidRPr="003C0F72" w:rsidRDefault="00F362BA" w:rsidP="00F362BA">
      <w:pPr>
        <w:jc w:val="center"/>
      </w:pPr>
    </w:p>
    <w:p w14:paraId="7F5696CB" w14:textId="77777777" w:rsidR="00F362BA" w:rsidRPr="003C0F72" w:rsidRDefault="00F362BA" w:rsidP="00F362BA">
      <w:pPr>
        <w:jc w:val="center"/>
      </w:pPr>
    </w:p>
    <w:p w14:paraId="37E3ECCC" w14:textId="77777777" w:rsidR="00F362BA" w:rsidRPr="003C0F72" w:rsidRDefault="00F362BA" w:rsidP="00F362BA">
      <w:pPr>
        <w:jc w:val="center"/>
      </w:pPr>
    </w:p>
    <w:p w14:paraId="3E001C1C" w14:textId="77777777" w:rsidR="00F362BA" w:rsidRPr="003C0F72" w:rsidRDefault="00F362BA" w:rsidP="00F362BA">
      <w:pPr>
        <w:jc w:val="center"/>
      </w:pPr>
    </w:p>
    <w:p w14:paraId="25433B62" w14:textId="77777777" w:rsidR="00F362BA" w:rsidRPr="003C0F72" w:rsidRDefault="00F362BA" w:rsidP="00F362BA">
      <w:pPr>
        <w:jc w:val="center"/>
      </w:pPr>
    </w:p>
    <w:p w14:paraId="1F49F6F2" w14:textId="77777777" w:rsidR="00F362BA" w:rsidRPr="003C0F72" w:rsidRDefault="00F362BA" w:rsidP="00F362BA">
      <w:pPr>
        <w:jc w:val="center"/>
      </w:pPr>
    </w:p>
    <w:p w14:paraId="73935B4E" w14:textId="77777777" w:rsidR="00F362BA" w:rsidRPr="003C0F72" w:rsidRDefault="00F362BA" w:rsidP="00F362BA">
      <w:pPr>
        <w:jc w:val="center"/>
      </w:pPr>
    </w:p>
    <w:p w14:paraId="7722C4C8" w14:textId="77777777" w:rsidR="00F362BA" w:rsidRPr="003C0F72" w:rsidRDefault="00F362BA" w:rsidP="00F362BA">
      <w:pPr>
        <w:jc w:val="center"/>
      </w:pPr>
    </w:p>
    <w:p w14:paraId="0BE419D5" w14:textId="77777777" w:rsidR="00F362BA" w:rsidRPr="003C0F72" w:rsidRDefault="00F362BA" w:rsidP="00F362BA">
      <w:pPr>
        <w:jc w:val="center"/>
      </w:pPr>
    </w:p>
    <w:p w14:paraId="48BFA684" w14:textId="77777777" w:rsidR="00F362BA" w:rsidRPr="003C0F72" w:rsidRDefault="00F362BA" w:rsidP="00F362BA">
      <w:pPr>
        <w:jc w:val="center"/>
      </w:pPr>
    </w:p>
    <w:p w14:paraId="7B64013F" w14:textId="77777777" w:rsidR="00F362BA" w:rsidRPr="003C0F72" w:rsidRDefault="00F362BA" w:rsidP="00F362BA">
      <w:pPr>
        <w:jc w:val="center"/>
      </w:pPr>
    </w:p>
    <w:p w14:paraId="4690D249" w14:textId="77777777" w:rsidR="00F362BA" w:rsidRPr="003C0F72" w:rsidRDefault="00F362BA" w:rsidP="00F362BA">
      <w:pPr>
        <w:jc w:val="center"/>
      </w:pPr>
    </w:p>
    <w:p w14:paraId="3CE012DC" w14:textId="77777777" w:rsidR="00F362BA" w:rsidRPr="003C0F72" w:rsidRDefault="00F362BA" w:rsidP="00F362BA">
      <w:pPr>
        <w:jc w:val="center"/>
      </w:pPr>
    </w:p>
    <w:p w14:paraId="7B4061AD" w14:textId="77777777" w:rsidR="00F362BA" w:rsidRPr="003C0F72" w:rsidRDefault="00F362BA" w:rsidP="00F362BA">
      <w:pPr>
        <w:jc w:val="center"/>
      </w:pPr>
    </w:p>
    <w:p w14:paraId="6FF02F4B" w14:textId="77777777" w:rsidR="00F362BA" w:rsidRPr="003C0F72" w:rsidRDefault="00F362BA" w:rsidP="00F362BA">
      <w:pPr>
        <w:jc w:val="center"/>
        <w:rPr>
          <w:b/>
          <w:sz w:val="22"/>
        </w:rPr>
      </w:pPr>
      <w:r w:rsidRPr="003C0F72">
        <w:rPr>
          <w:b/>
          <w:sz w:val="22"/>
        </w:rPr>
        <w:t>Bundesministerium für Verkehr</w:t>
      </w:r>
    </w:p>
    <w:p w14:paraId="6C533D6A" w14:textId="77777777" w:rsidR="00F362BA" w:rsidRPr="003C0F72" w:rsidRDefault="00F362BA" w:rsidP="00F362BA">
      <w:pPr>
        <w:jc w:val="center"/>
      </w:pPr>
      <w:r w:rsidRPr="003C0F72">
        <w:rPr>
          <w:b/>
          <w:sz w:val="22"/>
        </w:rPr>
        <w:t xml:space="preserve"> und digitale Infrastruktur</w:t>
      </w:r>
    </w:p>
    <w:p w14:paraId="5067FE5F" w14:textId="77777777" w:rsidR="00F362BA" w:rsidRDefault="00F362BA" w:rsidP="00F362BA">
      <w:pPr>
        <w:rPr>
          <w:b/>
        </w:rPr>
      </w:pPr>
      <w:r w:rsidRPr="003C0F72">
        <w:rPr>
          <w:b/>
        </w:rPr>
        <w:br w:type="page"/>
      </w:r>
    </w:p>
    <w:sdt>
      <w:sdtPr>
        <w:rPr>
          <w:rFonts w:ascii="Arial" w:eastAsia="Times New Roman" w:hAnsi="Arial" w:cs="Arial"/>
          <w:color w:val="auto"/>
          <w:sz w:val="24"/>
          <w:szCs w:val="24"/>
        </w:rPr>
        <w:id w:val="1578632078"/>
        <w:docPartObj>
          <w:docPartGallery w:val="Table of Contents"/>
          <w:docPartUnique/>
        </w:docPartObj>
      </w:sdtPr>
      <w:sdtEndPr>
        <w:rPr>
          <w:b/>
          <w:bCs/>
          <w:sz w:val="20"/>
        </w:rPr>
      </w:sdtEndPr>
      <w:sdtContent>
        <w:p w14:paraId="40966DE2" w14:textId="77777777" w:rsidR="003C0F72" w:rsidRPr="003C0F72" w:rsidRDefault="003C0F72">
          <w:pPr>
            <w:pStyle w:val="Inhaltsverzeichnisberschrift"/>
            <w:rPr>
              <w:rFonts w:ascii="Arial" w:hAnsi="Arial" w:cs="Arial"/>
              <w:b/>
              <w:color w:val="auto"/>
              <w:sz w:val="24"/>
              <w:szCs w:val="24"/>
            </w:rPr>
          </w:pPr>
          <w:r w:rsidRPr="003C0F72">
            <w:rPr>
              <w:rFonts w:ascii="Arial" w:hAnsi="Arial" w:cs="Arial"/>
              <w:b/>
              <w:color w:val="auto"/>
              <w:sz w:val="24"/>
              <w:szCs w:val="24"/>
            </w:rPr>
            <w:t>Inhaltsverzeichnis</w:t>
          </w:r>
        </w:p>
        <w:p w14:paraId="66025C1A" w14:textId="77777777" w:rsidR="003C0F72" w:rsidRPr="003C0F72" w:rsidRDefault="003C0F72" w:rsidP="003C0F72"/>
        <w:p w14:paraId="48FCF49C" w14:textId="77777777" w:rsidR="002153AF" w:rsidRDefault="003C0F72">
          <w:pPr>
            <w:pStyle w:val="Verzeichnis1"/>
            <w:tabs>
              <w:tab w:val="right" w:leader="dot" w:pos="9016"/>
            </w:tabs>
            <w:rPr>
              <w:rFonts w:asciiTheme="minorHAnsi" w:eastAsiaTheme="minorEastAsia" w:hAnsiTheme="minorHAnsi" w:cstheme="minorBidi"/>
              <w:noProof/>
              <w:sz w:val="22"/>
              <w:szCs w:val="22"/>
            </w:rPr>
          </w:pPr>
          <w:r w:rsidRPr="003C0F72">
            <w:fldChar w:fldCharType="begin"/>
          </w:r>
          <w:r w:rsidRPr="003C0F72">
            <w:instrText xml:space="preserve"> TOC \o "1-3" \h \z \u </w:instrText>
          </w:r>
          <w:r w:rsidRPr="003C0F72">
            <w:fldChar w:fldCharType="separate"/>
          </w:r>
          <w:hyperlink w:anchor="_Toc530476062" w:history="1">
            <w:r w:rsidR="002153AF" w:rsidRPr="006647DB">
              <w:rPr>
                <w:rStyle w:val="Hyperlink"/>
                <w:b/>
                <w:noProof/>
              </w:rPr>
              <w:t>A. Allgemeines</w:t>
            </w:r>
            <w:r w:rsidR="002153AF">
              <w:rPr>
                <w:noProof/>
                <w:webHidden/>
              </w:rPr>
              <w:tab/>
            </w:r>
            <w:r w:rsidR="002153AF">
              <w:rPr>
                <w:noProof/>
                <w:webHidden/>
              </w:rPr>
              <w:fldChar w:fldCharType="begin"/>
            </w:r>
            <w:r w:rsidR="002153AF">
              <w:rPr>
                <w:noProof/>
                <w:webHidden/>
              </w:rPr>
              <w:instrText xml:space="preserve"> PAGEREF _Toc530476062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2B40DEBD"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3" w:history="1">
            <w:r w:rsidR="002153AF" w:rsidRPr="006647DB">
              <w:rPr>
                <w:rStyle w:val="Hyperlink"/>
                <w:b/>
                <w:noProof/>
              </w:rPr>
              <w:t>1. Geltungsbereich</w:t>
            </w:r>
            <w:r w:rsidR="002153AF">
              <w:rPr>
                <w:noProof/>
                <w:webHidden/>
              </w:rPr>
              <w:tab/>
            </w:r>
            <w:r w:rsidR="002153AF">
              <w:rPr>
                <w:noProof/>
                <w:webHidden/>
              </w:rPr>
              <w:fldChar w:fldCharType="begin"/>
            </w:r>
            <w:r w:rsidR="002153AF">
              <w:rPr>
                <w:noProof/>
                <w:webHidden/>
              </w:rPr>
              <w:instrText xml:space="preserve"> PAGEREF _Toc530476063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72ADB8DF"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4" w:history="1">
            <w:r w:rsidR="002153AF" w:rsidRPr="006647DB">
              <w:rPr>
                <w:rStyle w:val="Hyperlink"/>
                <w:b/>
                <w:noProof/>
              </w:rPr>
              <w:t>2. Allgemeine Qualitätsansprüche</w:t>
            </w:r>
            <w:r w:rsidR="002153AF">
              <w:rPr>
                <w:noProof/>
                <w:webHidden/>
              </w:rPr>
              <w:tab/>
            </w:r>
            <w:r w:rsidR="002153AF">
              <w:rPr>
                <w:noProof/>
                <w:webHidden/>
              </w:rPr>
              <w:fldChar w:fldCharType="begin"/>
            </w:r>
            <w:r w:rsidR="002153AF">
              <w:rPr>
                <w:noProof/>
                <w:webHidden/>
              </w:rPr>
              <w:instrText xml:space="preserve"> PAGEREF _Toc530476064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0D9A3668"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5" w:history="1">
            <w:r w:rsidR="002153AF" w:rsidRPr="006647DB">
              <w:rPr>
                <w:rStyle w:val="Hyperlink"/>
                <w:b/>
                <w:noProof/>
              </w:rPr>
              <w:t>2.1 Grundlagen der Sicherheits- und Gesundheitsschutzkoordination</w:t>
            </w:r>
            <w:r w:rsidR="002153AF">
              <w:rPr>
                <w:noProof/>
                <w:webHidden/>
              </w:rPr>
              <w:tab/>
            </w:r>
            <w:r w:rsidR="002153AF">
              <w:rPr>
                <w:noProof/>
                <w:webHidden/>
              </w:rPr>
              <w:fldChar w:fldCharType="begin"/>
            </w:r>
            <w:r w:rsidR="002153AF">
              <w:rPr>
                <w:noProof/>
                <w:webHidden/>
              </w:rPr>
              <w:instrText xml:space="preserve"> PAGEREF _Toc530476065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7025DCC4"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6" w:history="1">
            <w:r w:rsidR="002153AF" w:rsidRPr="006647DB">
              <w:rPr>
                <w:rStyle w:val="Hyperlink"/>
                <w:b/>
                <w:noProof/>
              </w:rPr>
              <w:t>2.2 Grundlagen der Leistung</w:t>
            </w:r>
            <w:r w:rsidR="002153AF">
              <w:rPr>
                <w:noProof/>
                <w:webHidden/>
              </w:rPr>
              <w:tab/>
            </w:r>
            <w:r w:rsidR="002153AF">
              <w:rPr>
                <w:noProof/>
                <w:webHidden/>
              </w:rPr>
              <w:fldChar w:fldCharType="begin"/>
            </w:r>
            <w:r w:rsidR="002153AF">
              <w:rPr>
                <w:noProof/>
                <w:webHidden/>
              </w:rPr>
              <w:instrText xml:space="preserve"> PAGEREF _Toc530476066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779332C0"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7" w:history="1">
            <w:r w:rsidR="002153AF" w:rsidRPr="006647DB">
              <w:rPr>
                <w:rStyle w:val="Hyperlink"/>
                <w:b/>
                <w:noProof/>
              </w:rPr>
              <w:t>2.3 Anforderungen an den SiGeKo-Vertrag</w:t>
            </w:r>
            <w:r w:rsidR="002153AF">
              <w:rPr>
                <w:noProof/>
                <w:webHidden/>
              </w:rPr>
              <w:tab/>
            </w:r>
            <w:r w:rsidR="002153AF">
              <w:rPr>
                <w:noProof/>
                <w:webHidden/>
              </w:rPr>
              <w:fldChar w:fldCharType="begin"/>
            </w:r>
            <w:r w:rsidR="002153AF">
              <w:rPr>
                <w:noProof/>
                <w:webHidden/>
              </w:rPr>
              <w:instrText xml:space="preserve"> PAGEREF _Toc530476067 \h </w:instrText>
            </w:r>
            <w:r w:rsidR="002153AF">
              <w:rPr>
                <w:noProof/>
                <w:webHidden/>
              </w:rPr>
            </w:r>
            <w:r w:rsidR="002153AF">
              <w:rPr>
                <w:noProof/>
                <w:webHidden/>
              </w:rPr>
              <w:fldChar w:fldCharType="separate"/>
            </w:r>
            <w:r w:rsidR="002153AF">
              <w:rPr>
                <w:noProof/>
                <w:webHidden/>
              </w:rPr>
              <w:t>3</w:t>
            </w:r>
            <w:r w:rsidR="002153AF">
              <w:rPr>
                <w:noProof/>
                <w:webHidden/>
              </w:rPr>
              <w:fldChar w:fldCharType="end"/>
            </w:r>
          </w:hyperlink>
        </w:p>
        <w:p w14:paraId="650EF126" w14:textId="77777777" w:rsidR="002153AF" w:rsidRDefault="004F1758">
          <w:pPr>
            <w:pStyle w:val="Verzeichnis1"/>
            <w:tabs>
              <w:tab w:val="right" w:leader="dot" w:pos="9016"/>
            </w:tabs>
            <w:rPr>
              <w:rFonts w:asciiTheme="minorHAnsi" w:eastAsiaTheme="minorEastAsia" w:hAnsiTheme="minorHAnsi" w:cstheme="minorBidi"/>
              <w:noProof/>
              <w:sz w:val="22"/>
              <w:szCs w:val="22"/>
            </w:rPr>
          </w:pPr>
          <w:hyperlink w:anchor="_Toc530476068" w:history="1">
            <w:r w:rsidR="002153AF" w:rsidRPr="006647DB">
              <w:rPr>
                <w:rStyle w:val="Hyperlink"/>
                <w:b/>
                <w:noProof/>
              </w:rPr>
              <w:t>B. Bedingungen zu den Leistungen</w:t>
            </w:r>
            <w:r w:rsidR="002153AF">
              <w:rPr>
                <w:noProof/>
                <w:webHidden/>
              </w:rPr>
              <w:tab/>
            </w:r>
            <w:r w:rsidR="002153AF">
              <w:rPr>
                <w:noProof/>
                <w:webHidden/>
              </w:rPr>
              <w:fldChar w:fldCharType="begin"/>
            </w:r>
            <w:r w:rsidR="002153AF">
              <w:rPr>
                <w:noProof/>
                <w:webHidden/>
              </w:rPr>
              <w:instrText xml:space="preserve"> PAGEREF _Toc530476068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09463352"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69" w:history="1">
            <w:r w:rsidR="002153AF" w:rsidRPr="006647DB">
              <w:rPr>
                <w:rStyle w:val="Hyperlink"/>
                <w:b/>
                <w:noProof/>
              </w:rPr>
              <w:t>1. Planung der Ausführung - Planungsphase</w:t>
            </w:r>
            <w:r w:rsidR="002153AF">
              <w:rPr>
                <w:noProof/>
                <w:webHidden/>
              </w:rPr>
              <w:tab/>
            </w:r>
            <w:r w:rsidR="002153AF">
              <w:rPr>
                <w:noProof/>
                <w:webHidden/>
              </w:rPr>
              <w:fldChar w:fldCharType="begin"/>
            </w:r>
            <w:r w:rsidR="002153AF">
              <w:rPr>
                <w:noProof/>
                <w:webHidden/>
              </w:rPr>
              <w:instrText xml:space="preserve"> PAGEREF _Toc530476069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652B9592"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0" w:history="1">
            <w:r w:rsidR="002153AF" w:rsidRPr="006647DB">
              <w:rPr>
                <w:rStyle w:val="Hyperlink"/>
                <w:b/>
                <w:noProof/>
              </w:rPr>
              <w:t>1.1 Analysieren der Planung</w:t>
            </w:r>
            <w:r w:rsidR="002153AF">
              <w:rPr>
                <w:noProof/>
                <w:webHidden/>
              </w:rPr>
              <w:tab/>
            </w:r>
            <w:r w:rsidR="002153AF">
              <w:rPr>
                <w:noProof/>
                <w:webHidden/>
              </w:rPr>
              <w:fldChar w:fldCharType="begin"/>
            </w:r>
            <w:r w:rsidR="002153AF">
              <w:rPr>
                <w:noProof/>
                <w:webHidden/>
              </w:rPr>
              <w:instrText xml:space="preserve"> PAGEREF _Toc530476070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5415F880"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1" w:history="1">
            <w:r w:rsidR="002153AF" w:rsidRPr="006647DB">
              <w:rPr>
                <w:rStyle w:val="Hyperlink"/>
                <w:b/>
                <w:noProof/>
              </w:rPr>
              <w:t>1.2 Koordinieren und Beraten hinsichtlich des Sicherheits- und Gesundheitsschutzes</w:t>
            </w:r>
            <w:r w:rsidR="002153AF">
              <w:rPr>
                <w:noProof/>
                <w:webHidden/>
              </w:rPr>
              <w:tab/>
            </w:r>
            <w:r w:rsidR="002153AF">
              <w:rPr>
                <w:noProof/>
                <w:webHidden/>
              </w:rPr>
              <w:fldChar w:fldCharType="begin"/>
            </w:r>
            <w:r w:rsidR="002153AF">
              <w:rPr>
                <w:noProof/>
                <w:webHidden/>
              </w:rPr>
              <w:instrText xml:space="preserve"> PAGEREF _Toc530476071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69EB2701" w14:textId="04EAB930" w:rsidR="002153AF" w:rsidRDefault="006645E4">
          <w:pPr>
            <w:pStyle w:val="Verzeichnis2"/>
            <w:tabs>
              <w:tab w:val="right" w:leader="dot" w:pos="9016"/>
            </w:tabs>
            <w:rPr>
              <w:rFonts w:asciiTheme="minorHAnsi" w:eastAsiaTheme="minorEastAsia" w:hAnsiTheme="minorHAnsi" w:cstheme="minorBidi"/>
              <w:noProof/>
              <w:sz w:val="22"/>
              <w:szCs w:val="22"/>
            </w:rPr>
          </w:pPr>
          <w:hyperlink w:anchor="_Toc530476072" w:history="1">
            <w:r w:rsidR="002153AF" w:rsidRPr="006647DB">
              <w:rPr>
                <w:rStyle w:val="Hyperlink"/>
                <w:b/>
                <w:noProof/>
              </w:rPr>
              <w:t>1.3 Erstellen des Sicherheits- und Gesundheitsschutzplans (SiGe-Plan</w:t>
            </w:r>
            <w:r w:rsidR="000E3BF8">
              <w:rPr>
                <w:rStyle w:val="Hyperlink"/>
                <w:b/>
                <w:noProof/>
              </w:rPr>
              <w:t>)</w:t>
            </w:r>
            <w:r w:rsidR="002153AF">
              <w:rPr>
                <w:noProof/>
                <w:webHidden/>
              </w:rPr>
              <w:tab/>
            </w:r>
            <w:r w:rsidR="002153AF">
              <w:rPr>
                <w:noProof/>
                <w:webHidden/>
              </w:rPr>
              <w:fldChar w:fldCharType="begin"/>
            </w:r>
            <w:r w:rsidR="002153AF">
              <w:rPr>
                <w:noProof/>
                <w:webHidden/>
              </w:rPr>
              <w:instrText xml:space="preserve"> PAGEREF _Toc530476072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7D444FC4"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3" w:history="1">
            <w:r w:rsidR="002153AF" w:rsidRPr="006647DB">
              <w:rPr>
                <w:rStyle w:val="Hyperlink"/>
                <w:b/>
                <w:noProof/>
              </w:rPr>
              <w:t>1.4 Erstellen der Baustellenordnung</w:t>
            </w:r>
            <w:r w:rsidR="002153AF">
              <w:rPr>
                <w:noProof/>
                <w:webHidden/>
              </w:rPr>
              <w:tab/>
            </w:r>
            <w:r w:rsidR="002153AF">
              <w:rPr>
                <w:noProof/>
                <w:webHidden/>
              </w:rPr>
              <w:fldChar w:fldCharType="begin"/>
            </w:r>
            <w:r w:rsidR="002153AF">
              <w:rPr>
                <w:noProof/>
                <w:webHidden/>
              </w:rPr>
              <w:instrText xml:space="preserve"> PAGEREF _Toc530476073 \h </w:instrText>
            </w:r>
            <w:r w:rsidR="002153AF">
              <w:rPr>
                <w:noProof/>
                <w:webHidden/>
              </w:rPr>
            </w:r>
            <w:r w:rsidR="002153AF">
              <w:rPr>
                <w:noProof/>
                <w:webHidden/>
              </w:rPr>
              <w:fldChar w:fldCharType="separate"/>
            </w:r>
            <w:r w:rsidR="002153AF">
              <w:rPr>
                <w:noProof/>
                <w:webHidden/>
              </w:rPr>
              <w:t>4</w:t>
            </w:r>
            <w:r w:rsidR="002153AF">
              <w:rPr>
                <w:noProof/>
                <w:webHidden/>
              </w:rPr>
              <w:fldChar w:fldCharType="end"/>
            </w:r>
          </w:hyperlink>
        </w:p>
        <w:p w14:paraId="40B4FC74"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4" w:history="1">
            <w:r w:rsidR="002153AF" w:rsidRPr="006647DB">
              <w:rPr>
                <w:rStyle w:val="Hyperlink"/>
                <w:b/>
                <w:noProof/>
              </w:rPr>
              <w:t>1.5 Erstellen der Unterlage für spätere Arbeiten (Baumerkmalsakte)</w:t>
            </w:r>
            <w:r w:rsidR="002153AF">
              <w:rPr>
                <w:noProof/>
                <w:webHidden/>
              </w:rPr>
              <w:tab/>
            </w:r>
            <w:r w:rsidR="002153AF">
              <w:rPr>
                <w:noProof/>
                <w:webHidden/>
              </w:rPr>
              <w:fldChar w:fldCharType="begin"/>
            </w:r>
            <w:r w:rsidR="002153AF">
              <w:rPr>
                <w:noProof/>
                <w:webHidden/>
              </w:rPr>
              <w:instrText xml:space="preserve"> PAGEREF _Toc530476074 \h </w:instrText>
            </w:r>
            <w:r w:rsidR="002153AF">
              <w:rPr>
                <w:noProof/>
                <w:webHidden/>
              </w:rPr>
            </w:r>
            <w:r w:rsidR="002153AF">
              <w:rPr>
                <w:noProof/>
                <w:webHidden/>
              </w:rPr>
              <w:fldChar w:fldCharType="separate"/>
            </w:r>
            <w:r w:rsidR="002153AF">
              <w:rPr>
                <w:noProof/>
                <w:webHidden/>
              </w:rPr>
              <w:t>5</w:t>
            </w:r>
            <w:r w:rsidR="002153AF">
              <w:rPr>
                <w:noProof/>
                <w:webHidden/>
              </w:rPr>
              <w:fldChar w:fldCharType="end"/>
            </w:r>
          </w:hyperlink>
        </w:p>
        <w:p w14:paraId="7A45B77E"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5" w:history="1">
            <w:r w:rsidR="002153AF" w:rsidRPr="006647DB">
              <w:rPr>
                <w:rStyle w:val="Hyperlink"/>
                <w:b/>
                <w:noProof/>
              </w:rPr>
              <w:t>1.6 Teilnahme an Planungsbesprechungen</w:t>
            </w:r>
            <w:r w:rsidR="002153AF">
              <w:rPr>
                <w:noProof/>
                <w:webHidden/>
              </w:rPr>
              <w:tab/>
            </w:r>
            <w:r w:rsidR="002153AF">
              <w:rPr>
                <w:noProof/>
                <w:webHidden/>
              </w:rPr>
              <w:fldChar w:fldCharType="begin"/>
            </w:r>
            <w:r w:rsidR="002153AF">
              <w:rPr>
                <w:noProof/>
                <w:webHidden/>
              </w:rPr>
              <w:instrText xml:space="preserve"> PAGEREF _Toc530476075 \h </w:instrText>
            </w:r>
            <w:r w:rsidR="002153AF">
              <w:rPr>
                <w:noProof/>
                <w:webHidden/>
              </w:rPr>
            </w:r>
            <w:r w:rsidR="002153AF">
              <w:rPr>
                <w:noProof/>
                <w:webHidden/>
              </w:rPr>
              <w:fldChar w:fldCharType="separate"/>
            </w:r>
            <w:r w:rsidR="002153AF">
              <w:rPr>
                <w:noProof/>
                <w:webHidden/>
              </w:rPr>
              <w:t>5</w:t>
            </w:r>
            <w:r w:rsidR="002153AF">
              <w:rPr>
                <w:noProof/>
                <w:webHidden/>
              </w:rPr>
              <w:fldChar w:fldCharType="end"/>
            </w:r>
          </w:hyperlink>
        </w:p>
        <w:p w14:paraId="5F9D564E"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6" w:history="1">
            <w:r w:rsidR="002153AF" w:rsidRPr="006647DB">
              <w:rPr>
                <w:rStyle w:val="Hyperlink"/>
                <w:b/>
                <w:noProof/>
              </w:rPr>
              <w:t>1.7 Sicherheitsbesprechungen</w:t>
            </w:r>
            <w:r w:rsidR="002153AF">
              <w:rPr>
                <w:noProof/>
                <w:webHidden/>
              </w:rPr>
              <w:tab/>
            </w:r>
            <w:r w:rsidR="002153AF">
              <w:rPr>
                <w:noProof/>
                <w:webHidden/>
              </w:rPr>
              <w:fldChar w:fldCharType="begin"/>
            </w:r>
            <w:r w:rsidR="002153AF">
              <w:rPr>
                <w:noProof/>
                <w:webHidden/>
              </w:rPr>
              <w:instrText xml:space="preserve"> PAGEREF _Toc530476076 \h </w:instrText>
            </w:r>
            <w:r w:rsidR="002153AF">
              <w:rPr>
                <w:noProof/>
                <w:webHidden/>
              </w:rPr>
            </w:r>
            <w:r w:rsidR="002153AF">
              <w:rPr>
                <w:noProof/>
                <w:webHidden/>
              </w:rPr>
              <w:fldChar w:fldCharType="separate"/>
            </w:r>
            <w:r w:rsidR="002153AF">
              <w:rPr>
                <w:noProof/>
                <w:webHidden/>
              </w:rPr>
              <w:t>5</w:t>
            </w:r>
            <w:r w:rsidR="002153AF">
              <w:rPr>
                <w:noProof/>
                <w:webHidden/>
              </w:rPr>
              <w:fldChar w:fldCharType="end"/>
            </w:r>
          </w:hyperlink>
        </w:p>
        <w:p w14:paraId="3204E027"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7" w:history="1">
            <w:r w:rsidR="002153AF" w:rsidRPr="006647DB">
              <w:rPr>
                <w:rStyle w:val="Hyperlink"/>
                <w:b/>
                <w:noProof/>
              </w:rPr>
              <w:t>1.8 Ortsbesichtigung</w:t>
            </w:r>
            <w:r w:rsidR="002153AF">
              <w:rPr>
                <w:noProof/>
                <w:webHidden/>
              </w:rPr>
              <w:tab/>
            </w:r>
            <w:r w:rsidR="002153AF">
              <w:rPr>
                <w:noProof/>
                <w:webHidden/>
              </w:rPr>
              <w:fldChar w:fldCharType="begin"/>
            </w:r>
            <w:r w:rsidR="002153AF">
              <w:rPr>
                <w:noProof/>
                <w:webHidden/>
              </w:rPr>
              <w:instrText xml:space="preserve"> PAGEREF _Toc530476077 \h </w:instrText>
            </w:r>
            <w:r w:rsidR="002153AF">
              <w:rPr>
                <w:noProof/>
                <w:webHidden/>
              </w:rPr>
            </w:r>
            <w:r w:rsidR="002153AF">
              <w:rPr>
                <w:noProof/>
                <w:webHidden/>
              </w:rPr>
              <w:fldChar w:fldCharType="separate"/>
            </w:r>
            <w:r w:rsidR="002153AF">
              <w:rPr>
                <w:noProof/>
                <w:webHidden/>
              </w:rPr>
              <w:t>5</w:t>
            </w:r>
            <w:r w:rsidR="002153AF">
              <w:rPr>
                <w:noProof/>
                <w:webHidden/>
              </w:rPr>
              <w:fldChar w:fldCharType="end"/>
            </w:r>
          </w:hyperlink>
        </w:p>
        <w:p w14:paraId="00180EA4" w14:textId="2A583B35"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8" w:history="1">
            <w:r w:rsidR="002153AF" w:rsidRPr="006647DB">
              <w:rPr>
                <w:rStyle w:val="Hyperlink"/>
                <w:b/>
                <w:noProof/>
              </w:rPr>
              <w:t>1.9 Mitwirken beim Fluchtwege- und Rettungswegekonzept</w:t>
            </w:r>
            <w:r w:rsidR="002153AF">
              <w:rPr>
                <w:noProof/>
                <w:webHidden/>
              </w:rPr>
              <w:tab/>
            </w:r>
            <w:r w:rsidR="002153AF">
              <w:rPr>
                <w:noProof/>
                <w:webHidden/>
              </w:rPr>
              <w:fldChar w:fldCharType="begin"/>
            </w:r>
            <w:r w:rsidR="002153AF">
              <w:rPr>
                <w:noProof/>
                <w:webHidden/>
              </w:rPr>
              <w:instrText xml:space="preserve"> PAGEREF _Toc530476078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35F64E38"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79" w:history="1">
            <w:r w:rsidR="002153AF" w:rsidRPr="006647DB">
              <w:rPr>
                <w:rStyle w:val="Hyperlink"/>
                <w:b/>
                <w:noProof/>
              </w:rPr>
              <w:t>2. Koordinierung während der Ausführung - Ausführungsphase</w:t>
            </w:r>
            <w:r w:rsidR="002153AF">
              <w:rPr>
                <w:noProof/>
                <w:webHidden/>
              </w:rPr>
              <w:tab/>
            </w:r>
            <w:r w:rsidR="002153AF">
              <w:rPr>
                <w:noProof/>
                <w:webHidden/>
              </w:rPr>
              <w:fldChar w:fldCharType="begin"/>
            </w:r>
            <w:r w:rsidR="002153AF">
              <w:rPr>
                <w:noProof/>
                <w:webHidden/>
              </w:rPr>
              <w:instrText xml:space="preserve"> PAGEREF _Toc530476079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45238D5E"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0" w:history="1">
            <w:r w:rsidR="002153AF" w:rsidRPr="006647DB">
              <w:rPr>
                <w:rStyle w:val="Hyperlink"/>
                <w:b/>
                <w:noProof/>
              </w:rPr>
              <w:t>2.1 Erstellen der Vorankündigung</w:t>
            </w:r>
            <w:r w:rsidR="002153AF">
              <w:rPr>
                <w:noProof/>
                <w:webHidden/>
              </w:rPr>
              <w:tab/>
            </w:r>
            <w:r w:rsidR="002153AF">
              <w:rPr>
                <w:noProof/>
                <w:webHidden/>
              </w:rPr>
              <w:fldChar w:fldCharType="begin"/>
            </w:r>
            <w:r w:rsidR="002153AF">
              <w:rPr>
                <w:noProof/>
                <w:webHidden/>
              </w:rPr>
              <w:instrText xml:space="preserve"> PAGEREF _Toc530476080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7FF31A26"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1" w:history="1">
            <w:r w:rsidR="002153AF" w:rsidRPr="006647DB">
              <w:rPr>
                <w:rStyle w:val="Hyperlink"/>
                <w:b/>
                <w:noProof/>
              </w:rPr>
              <w:t>2.2 Fortschreiben des Sicherheits- und Gesundheitsschutzplans (SiGe-Plan)</w:t>
            </w:r>
            <w:r w:rsidR="002153AF">
              <w:rPr>
                <w:noProof/>
                <w:webHidden/>
              </w:rPr>
              <w:tab/>
            </w:r>
            <w:r w:rsidR="002153AF">
              <w:rPr>
                <w:noProof/>
                <w:webHidden/>
              </w:rPr>
              <w:fldChar w:fldCharType="begin"/>
            </w:r>
            <w:r w:rsidR="002153AF">
              <w:rPr>
                <w:noProof/>
                <w:webHidden/>
              </w:rPr>
              <w:instrText xml:space="preserve"> PAGEREF _Toc530476081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2C3F1D31" w14:textId="74CEDD02"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2" w:history="1">
            <w:r w:rsidR="002153AF" w:rsidRPr="006647DB">
              <w:rPr>
                <w:rStyle w:val="Hyperlink"/>
                <w:b/>
                <w:noProof/>
              </w:rPr>
              <w:t>2.3 Fortschreiben der Baustellenordnung</w:t>
            </w:r>
            <w:r w:rsidR="002153AF">
              <w:rPr>
                <w:noProof/>
                <w:webHidden/>
              </w:rPr>
              <w:tab/>
            </w:r>
            <w:r w:rsidR="002153AF">
              <w:rPr>
                <w:noProof/>
                <w:webHidden/>
              </w:rPr>
              <w:fldChar w:fldCharType="begin"/>
            </w:r>
            <w:r w:rsidR="002153AF">
              <w:rPr>
                <w:noProof/>
                <w:webHidden/>
              </w:rPr>
              <w:instrText xml:space="preserve"> PAGEREF _Toc530476082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0C4F9E2C"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3" w:history="1">
            <w:r w:rsidR="002153AF" w:rsidRPr="006647DB">
              <w:rPr>
                <w:rStyle w:val="Hyperlink"/>
                <w:b/>
                <w:noProof/>
              </w:rPr>
              <w:t>2.4 Fortschreiben der Unterlage für spätere Arbeiten (Baumerkmalsakte)</w:t>
            </w:r>
            <w:r w:rsidR="002153AF">
              <w:rPr>
                <w:noProof/>
                <w:webHidden/>
              </w:rPr>
              <w:tab/>
            </w:r>
            <w:r w:rsidR="002153AF">
              <w:rPr>
                <w:noProof/>
                <w:webHidden/>
              </w:rPr>
              <w:fldChar w:fldCharType="begin"/>
            </w:r>
            <w:r w:rsidR="002153AF">
              <w:rPr>
                <w:noProof/>
                <w:webHidden/>
              </w:rPr>
              <w:instrText xml:space="preserve"> PAGEREF _Toc530476083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6573A864"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4" w:history="1">
            <w:r w:rsidR="002153AF" w:rsidRPr="006647DB">
              <w:rPr>
                <w:rStyle w:val="Hyperlink"/>
                <w:b/>
                <w:noProof/>
              </w:rPr>
              <w:t>2.5 / 2.6 Koordinieren und Beraten hinsichtlich des Sicherheits- und Gesundheitsschutzes</w:t>
            </w:r>
            <w:r w:rsidR="002153AF">
              <w:rPr>
                <w:noProof/>
                <w:webHidden/>
              </w:rPr>
              <w:tab/>
            </w:r>
            <w:r w:rsidR="002153AF">
              <w:rPr>
                <w:noProof/>
                <w:webHidden/>
              </w:rPr>
              <w:fldChar w:fldCharType="begin"/>
            </w:r>
            <w:r w:rsidR="002153AF">
              <w:rPr>
                <w:noProof/>
                <w:webHidden/>
              </w:rPr>
              <w:instrText xml:space="preserve"> PAGEREF _Toc530476084 \h </w:instrText>
            </w:r>
            <w:r w:rsidR="002153AF">
              <w:rPr>
                <w:noProof/>
                <w:webHidden/>
              </w:rPr>
            </w:r>
            <w:r w:rsidR="002153AF">
              <w:rPr>
                <w:noProof/>
                <w:webHidden/>
              </w:rPr>
              <w:fldChar w:fldCharType="separate"/>
            </w:r>
            <w:r w:rsidR="002153AF">
              <w:rPr>
                <w:noProof/>
                <w:webHidden/>
              </w:rPr>
              <w:t>6</w:t>
            </w:r>
            <w:r w:rsidR="002153AF">
              <w:rPr>
                <w:noProof/>
                <w:webHidden/>
              </w:rPr>
              <w:fldChar w:fldCharType="end"/>
            </w:r>
          </w:hyperlink>
        </w:p>
        <w:p w14:paraId="210FFD31" w14:textId="77777777" w:rsidR="002153AF" w:rsidRDefault="004F1758">
          <w:pPr>
            <w:pStyle w:val="Verzeichnis2"/>
            <w:tabs>
              <w:tab w:val="right" w:leader="dot" w:pos="9016"/>
            </w:tabs>
            <w:rPr>
              <w:rFonts w:asciiTheme="minorHAnsi" w:eastAsiaTheme="minorEastAsia" w:hAnsiTheme="minorHAnsi" w:cstheme="minorBidi"/>
              <w:noProof/>
              <w:sz w:val="22"/>
              <w:szCs w:val="22"/>
            </w:rPr>
          </w:pPr>
          <w:hyperlink w:anchor="_Toc530476085" w:history="1">
            <w:r w:rsidR="002153AF" w:rsidRPr="006647DB">
              <w:rPr>
                <w:rStyle w:val="Hyperlink"/>
                <w:b/>
                <w:noProof/>
              </w:rPr>
              <w:t>2.7 Teilnahme an Baubesprechungen</w:t>
            </w:r>
            <w:r w:rsidR="002153AF">
              <w:rPr>
                <w:noProof/>
                <w:webHidden/>
              </w:rPr>
              <w:tab/>
            </w:r>
            <w:r w:rsidR="002153AF">
              <w:rPr>
                <w:noProof/>
                <w:webHidden/>
              </w:rPr>
              <w:fldChar w:fldCharType="begin"/>
            </w:r>
            <w:r w:rsidR="002153AF">
              <w:rPr>
                <w:noProof/>
                <w:webHidden/>
              </w:rPr>
              <w:instrText xml:space="preserve"> PAGEREF _Toc530476085 \h </w:instrText>
            </w:r>
            <w:r w:rsidR="002153AF">
              <w:rPr>
                <w:noProof/>
                <w:webHidden/>
              </w:rPr>
            </w:r>
            <w:r w:rsidR="002153AF">
              <w:rPr>
                <w:noProof/>
                <w:webHidden/>
              </w:rPr>
              <w:fldChar w:fldCharType="separate"/>
            </w:r>
            <w:r w:rsidR="002153AF">
              <w:rPr>
                <w:noProof/>
                <w:webHidden/>
              </w:rPr>
              <w:t>7</w:t>
            </w:r>
            <w:r w:rsidR="002153AF">
              <w:rPr>
                <w:noProof/>
                <w:webHidden/>
              </w:rPr>
              <w:fldChar w:fldCharType="end"/>
            </w:r>
          </w:hyperlink>
        </w:p>
        <w:p w14:paraId="7D70F3C0" w14:textId="77777777" w:rsidR="002153AF" w:rsidRDefault="004F1758">
          <w:pPr>
            <w:pStyle w:val="Verzeichnis1"/>
            <w:tabs>
              <w:tab w:val="right" w:leader="dot" w:pos="9016"/>
            </w:tabs>
            <w:rPr>
              <w:rFonts w:asciiTheme="minorHAnsi" w:eastAsiaTheme="minorEastAsia" w:hAnsiTheme="minorHAnsi" w:cstheme="minorBidi"/>
              <w:noProof/>
              <w:sz w:val="22"/>
              <w:szCs w:val="22"/>
            </w:rPr>
          </w:pPr>
          <w:hyperlink w:anchor="_Toc530476086" w:history="1">
            <w:r w:rsidR="002153AF" w:rsidRPr="006647DB">
              <w:rPr>
                <w:rStyle w:val="Hyperlink"/>
                <w:b/>
                <w:noProof/>
              </w:rPr>
              <w:t>C. Anhang: Zusammenführung der aufgeführten Regelwerke</w:t>
            </w:r>
            <w:r w:rsidR="002153AF">
              <w:rPr>
                <w:noProof/>
                <w:webHidden/>
              </w:rPr>
              <w:tab/>
            </w:r>
            <w:r w:rsidR="002153AF">
              <w:rPr>
                <w:noProof/>
                <w:webHidden/>
              </w:rPr>
              <w:fldChar w:fldCharType="begin"/>
            </w:r>
            <w:r w:rsidR="002153AF">
              <w:rPr>
                <w:noProof/>
                <w:webHidden/>
              </w:rPr>
              <w:instrText xml:space="preserve"> PAGEREF _Toc530476086 \h </w:instrText>
            </w:r>
            <w:r w:rsidR="002153AF">
              <w:rPr>
                <w:noProof/>
                <w:webHidden/>
              </w:rPr>
            </w:r>
            <w:r w:rsidR="002153AF">
              <w:rPr>
                <w:noProof/>
                <w:webHidden/>
              </w:rPr>
              <w:fldChar w:fldCharType="separate"/>
            </w:r>
            <w:r w:rsidR="002153AF">
              <w:rPr>
                <w:noProof/>
                <w:webHidden/>
              </w:rPr>
              <w:t>8</w:t>
            </w:r>
            <w:r w:rsidR="002153AF">
              <w:rPr>
                <w:noProof/>
                <w:webHidden/>
              </w:rPr>
              <w:fldChar w:fldCharType="end"/>
            </w:r>
          </w:hyperlink>
        </w:p>
        <w:p w14:paraId="7143FA5E" w14:textId="77777777" w:rsidR="002153AF" w:rsidRDefault="004F1758">
          <w:pPr>
            <w:pStyle w:val="Verzeichnis1"/>
            <w:tabs>
              <w:tab w:val="right" w:leader="dot" w:pos="9016"/>
            </w:tabs>
            <w:rPr>
              <w:rFonts w:asciiTheme="minorHAnsi" w:eastAsiaTheme="minorEastAsia" w:hAnsiTheme="minorHAnsi" w:cstheme="minorBidi"/>
              <w:noProof/>
              <w:sz w:val="22"/>
              <w:szCs w:val="22"/>
            </w:rPr>
          </w:pPr>
          <w:hyperlink w:anchor="_Toc530476087" w:history="1">
            <w:r w:rsidR="002153AF" w:rsidRPr="006647DB">
              <w:rPr>
                <w:rStyle w:val="Hyperlink"/>
                <w:b/>
                <w:noProof/>
              </w:rPr>
              <w:t>D. Verzeichnis der Bezugsquellen</w:t>
            </w:r>
            <w:r w:rsidR="002153AF">
              <w:rPr>
                <w:noProof/>
                <w:webHidden/>
              </w:rPr>
              <w:tab/>
            </w:r>
            <w:r w:rsidR="002153AF">
              <w:rPr>
                <w:noProof/>
                <w:webHidden/>
              </w:rPr>
              <w:fldChar w:fldCharType="begin"/>
            </w:r>
            <w:r w:rsidR="002153AF">
              <w:rPr>
                <w:noProof/>
                <w:webHidden/>
              </w:rPr>
              <w:instrText xml:space="preserve"> PAGEREF _Toc530476087 \h </w:instrText>
            </w:r>
            <w:r w:rsidR="002153AF">
              <w:rPr>
                <w:noProof/>
                <w:webHidden/>
              </w:rPr>
            </w:r>
            <w:r w:rsidR="002153AF">
              <w:rPr>
                <w:noProof/>
                <w:webHidden/>
              </w:rPr>
              <w:fldChar w:fldCharType="separate"/>
            </w:r>
            <w:r w:rsidR="002153AF">
              <w:rPr>
                <w:noProof/>
                <w:webHidden/>
              </w:rPr>
              <w:t>9</w:t>
            </w:r>
            <w:r w:rsidR="002153AF">
              <w:rPr>
                <w:noProof/>
                <w:webHidden/>
              </w:rPr>
              <w:fldChar w:fldCharType="end"/>
            </w:r>
          </w:hyperlink>
        </w:p>
        <w:p w14:paraId="2E6000B0" w14:textId="77777777" w:rsidR="003C0F72" w:rsidRDefault="003C0F72">
          <w:r w:rsidRPr="003C0F72">
            <w:rPr>
              <w:bCs/>
            </w:rPr>
            <w:fldChar w:fldCharType="end"/>
          </w:r>
        </w:p>
      </w:sdtContent>
    </w:sdt>
    <w:p w14:paraId="340725EC" w14:textId="77777777" w:rsidR="003C0F72" w:rsidRDefault="003C0F72">
      <w:pPr>
        <w:spacing w:after="200" w:line="276" w:lineRule="auto"/>
        <w:rPr>
          <w:b/>
        </w:rPr>
      </w:pPr>
      <w:r>
        <w:rPr>
          <w:b/>
        </w:rPr>
        <w:br w:type="page"/>
      </w:r>
    </w:p>
    <w:p w14:paraId="11469B3D" w14:textId="77777777" w:rsidR="00470FAC" w:rsidRPr="004015F5" w:rsidRDefault="00470FAC" w:rsidP="00470FAC">
      <w:pPr>
        <w:keepNext/>
        <w:keepLines/>
        <w:spacing w:before="240"/>
        <w:outlineLvl w:val="0"/>
        <w:rPr>
          <w:b/>
          <w:sz w:val="24"/>
        </w:rPr>
      </w:pPr>
      <w:bookmarkStart w:id="0" w:name="_Toc448820593"/>
      <w:bookmarkStart w:id="1" w:name="_Toc530476062"/>
      <w:bookmarkStart w:id="2" w:name="_Toc305757304"/>
      <w:r w:rsidRPr="004015F5">
        <w:rPr>
          <w:b/>
          <w:sz w:val="24"/>
        </w:rPr>
        <w:lastRenderedPageBreak/>
        <w:t>A. Allgemeines</w:t>
      </w:r>
      <w:bookmarkEnd w:id="0"/>
      <w:bookmarkEnd w:id="1"/>
    </w:p>
    <w:p w14:paraId="5CBE3818" w14:textId="77777777" w:rsidR="00470FAC" w:rsidRPr="004015F5" w:rsidRDefault="00470FAC" w:rsidP="00470FAC">
      <w:pPr>
        <w:keepNext/>
        <w:spacing w:before="240" w:after="60"/>
        <w:outlineLvl w:val="1"/>
      </w:pPr>
      <w:bookmarkStart w:id="3" w:name="_Toc472501995"/>
      <w:bookmarkStart w:id="4" w:name="_Toc401670811"/>
      <w:bookmarkStart w:id="5" w:name="_Toc448820594"/>
      <w:bookmarkStart w:id="6" w:name="_Toc530476063"/>
      <w:r w:rsidRPr="004015F5">
        <w:rPr>
          <w:b/>
        </w:rPr>
        <w:t>1. Geltungsbereich</w:t>
      </w:r>
      <w:bookmarkEnd w:id="3"/>
      <w:bookmarkEnd w:id="4"/>
      <w:bookmarkEnd w:id="5"/>
      <w:bookmarkEnd w:id="6"/>
    </w:p>
    <w:p w14:paraId="087ACEC2" w14:textId="548930C7" w:rsidR="00470FAC" w:rsidRPr="004015F5" w:rsidRDefault="007E069E" w:rsidP="00C10ADD">
      <w:pPr>
        <w:spacing w:before="120"/>
        <w:jc w:val="both"/>
        <w:rPr>
          <w:szCs w:val="20"/>
        </w:rPr>
      </w:pPr>
      <w:r>
        <w:rPr>
          <w:szCs w:val="20"/>
        </w:rPr>
        <w:t xml:space="preserve">(1) </w:t>
      </w:r>
      <w:r w:rsidR="00470FAC" w:rsidRPr="004015F5">
        <w:rPr>
          <w:szCs w:val="20"/>
        </w:rPr>
        <w:t xml:space="preserve">Die „Technischen Vertragsbedingungen </w:t>
      </w:r>
      <w:r w:rsidR="00470FAC" w:rsidRPr="00470FAC">
        <w:rPr>
          <w:szCs w:val="20"/>
        </w:rPr>
        <w:t xml:space="preserve">für </w:t>
      </w:r>
      <w:r w:rsidR="00470FAC" w:rsidRPr="00470FAC">
        <w:rPr>
          <w:bCs/>
          <w:szCs w:val="20"/>
        </w:rPr>
        <w:t>Sicherheits- und Gesundheitsschutzkoordination</w:t>
      </w:r>
      <w:r w:rsidR="00470FAC" w:rsidRPr="00470FAC">
        <w:rPr>
          <w:szCs w:val="20"/>
        </w:rPr>
        <w:t xml:space="preserve"> </w:t>
      </w:r>
      <w:r w:rsidR="00470FAC" w:rsidRPr="00470FAC">
        <w:rPr>
          <w:bCs/>
          <w:szCs w:val="20"/>
        </w:rPr>
        <w:t>gem. Baustellenverordnung</w:t>
      </w:r>
      <w:r w:rsidR="00470FAC" w:rsidRPr="004015F5">
        <w:rPr>
          <w:szCs w:val="20"/>
        </w:rPr>
        <w:t xml:space="preserve"> (TVB-</w:t>
      </w:r>
      <w:proofErr w:type="spellStart"/>
      <w:r w:rsidR="00470FAC">
        <w:rPr>
          <w:szCs w:val="20"/>
        </w:rPr>
        <w:t>SiGeKo</w:t>
      </w:r>
      <w:proofErr w:type="spellEnd"/>
      <w:r w:rsidR="00C10ADD">
        <w:rPr>
          <w:szCs w:val="20"/>
        </w:rPr>
        <w:t xml:space="preserve">)” gelten für </w:t>
      </w:r>
      <w:r w:rsidR="004B6C8D">
        <w:rPr>
          <w:szCs w:val="20"/>
        </w:rPr>
        <w:t xml:space="preserve">jede beauftragte </w:t>
      </w:r>
      <w:r w:rsidR="00C10ADD">
        <w:rPr>
          <w:szCs w:val="20"/>
        </w:rPr>
        <w:t xml:space="preserve">Leistung der </w:t>
      </w:r>
      <w:r w:rsidR="00C10ADD" w:rsidRPr="00C10ADD">
        <w:rPr>
          <w:szCs w:val="20"/>
        </w:rPr>
        <w:t>Sicherheits- und G</w:t>
      </w:r>
      <w:r w:rsidR="00C10ADD" w:rsidRPr="00C10ADD">
        <w:rPr>
          <w:szCs w:val="20"/>
        </w:rPr>
        <w:t>e</w:t>
      </w:r>
      <w:r w:rsidR="00C10ADD" w:rsidRPr="00C10ADD">
        <w:rPr>
          <w:szCs w:val="20"/>
        </w:rPr>
        <w:t>sundheitsschutzkoordination gem. Baustellenverordnung</w:t>
      </w:r>
      <w:r w:rsidR="004B6C8D">
        <w:rPr>
          <w:szCs w:val="20"/>
        </w:rPr>
        <w:t xml:space="preserve"> für </w:t>
      </w:r>
      <w:r w:rsidR="005755F2">
        <w:rPr>
          <w:szCs w:val="20"/>
        </w:rPr>
        <w:t>Planungs-, Bau-, Instandsetzungs- und Unterhaltungsmaßnahmen im Straßen- und Brückenbau.</w:t>
      </w:r>
    </w:p>
    <w:p w14:paraId="6A5A9A60" w14:textId="77777777" w:rsidR="00470FAC" w:rsidRPr="004015F5" w:rsidRDefault="00470FAC" w:rsidP="00470FAC">
      <w:pPr>
        <w:keepNext/>
        <w:spacing w:before="240" w:after="60"/>
        <w:outlineLvl w:val="1"/>
      </w:pPr>
      <w:bookmarkStart w:id="7" w:name="_Toc472501996"/>
      <w:bookmarkStart w:id="8" w:name="_Toc401670812"/>
      <w:bookmarkStart w:id="9" w:name="_Toc448820595"/>
      <w:bookmarkStart w:id="10" w:name="_Toc530476064"/>
      <w:r w:rsidRPr="004015F5">
        <w:rPr>
          <w:b/>
        </w:rPr>
        <w:t>2. Allgemeine Qualitätsansprüche</w:t>
      </w:r>
      <w:bookmarkEnd w:id="7"/>
      <w:bookmarkEnd w:id="8"/>
      <w:bookmarkEnd w:id="9"/>
      <w:bookmarkEnd w:id="10"/>
    </w:p>
    <w:p w14:paraId="30E15408" w14:textId="3D96472B" w:rsidR="00470FAC" w:rsidRPr="007E069E" w:rsidRDefault="007E069E" w:rsidP="007E069E">
      <w:pPr>
        <w:keepNext/>
        <w:spacing w:before="240" w:after="60"/>
        <w:outlineLvl w:val="1"/>
        <w:rPr>
          <w:b/>
        </w:rPr>
      </w:pPr>
      <w:bookmarkStart w:id="11" w:name="_Toc530476065"/>
      <w:r w:rsidRPr="007E069E">
        <w:rPr>
          <w:b/>
        </w:rPr>
        <w:t xml:space="preserve">2.1 </w:t>
      </w:r>
      <w:r w:rsidR="00E47ECE" w:rsidRPr="007E069E">
        <w:rPr>
          <w:b/>
        </w:rPr>
        <w:t>Grundlagen der Sicherheits- und Gesundheitsschutzkoordination</w:t>
      </w:r>
      <w:bookmarkEnd w:id="11"/>
    </w:p>
    <w:p w14:paraId="08D1DF20" w14:textId="2E21305D" w:rsidR="0004787E" w:rsidRDefault="007E069E" w:rsidP="00103A4D">
      <w:pPr>
        <w:rPr>
          <w:rFonts w:cs="Times New Roman"/>
          <w:szCs w:val="20"/>
        </w:rPr>
      </w:pPr>
      <w:r>
        <w:rPr>
          <w:rFonts w:cs="Times New Roman"/>
          <w:szCs w:val="20"/>
        </w:rPr>
        <w:t xml:space="preserve">(1) </w:t>
      </w:r>
      <w:r w:rsidR="004B6C8D" w:rsidRPr="00CA1CEF">
        <w:rPr>
          <w:rFonts w:cs="Times New Roman"/>
          <w:szCs w:val="20"/>
        </w:rPr>
        <w:t>Die Leistungen des Sicherheits- und Gesundheitsschutzkoordinators sind gemäß der vom Bu</w:t>
      </w:r>
      <w:r w:rsidR="004B6C8D" w:rsidRPr="00CA1CEF">
        <w:rPr>
          <w:rFonts w:cs="Times New Roman"/>
          <w:szCs w:val="20"/>
        </w:rPr>
        <w:t>n</w:t>
      </w:r>
      <w:r w:rsidR="004B6C8D" w:rsidRPr="00CA1CEF">
        <w:rPr>
          <w:rFonts w:cs="Times New Roman"/>
          <w:szCs w:val="20"/>
        </w:rPr>
        <w:t>desministerium für Arbeit und Soziales herausgegebenen Verordnung über Sicherheit und Gesun</w:t>
      </w:r>
      <w:r w:rsidR="004B6C8D" w:rsidRPr="00CA1CEF">
        <w:rPr>
          <w:rFonts w:cs="Times New Roman"/>
          <w:szCs w:val="20"/>
        </w:rPr>
        <w:t>d</w:t>
      </w:r>
      <w:r w:rsidR="004B6C8D" w:rsidRPr="00CA1CEF">
        <w:rPr>
          <w:rFonts w:cs="Times New Roman"/>
          <w:szCs w:val="20"/>
        </w:rPr>
        <w:t xml:space="preserve">heitsschutz auf Baustellen (Baustellenverordnung - </w:t>
      </w:r>
      <w:proofErr w:type="spellStart"/>
      <w:r w:rsidR="004B6C8D" w:rsidRPr="00CA1CEF">
        <w:rPr>
          <w:rFonts w:cs="Times New Roman"/>
          <w:szCs w:val="20"/>
        </w:rPr>
        <w:t>BaustellV</w:t>
      </w:r>
      <w:proofErr w:type="spellEnd"/>
      <w:r w:rsidR="004B6C8D" w:rsidRPr="00CA1CEF">
        <w:rPr>
          <w:rFonts w:cs="Times New Roman"/>
          <w:szCs w:val="20"/>
        </w:rPr>
        <w:t>) und den Regeln zum Arbeitsschutz auf Baustellen (RAB) zu erbringen.</w:t>
      </w:r>
    </w:p>
    <w:p w14:paraId="766994FB" w14:textId="2B2DA4A6" w:rsidR="00CA1CEF" w:rsidRPr="007E069E" w:rsidRDefault="007E069E" w:rsidP="007E069E">
      <w:pPr>
        <w:keepNext/>
        <w:spacing w:before="240" w:after="60"/>
        <w:outlineLvl w:val="1"/>
        <w:rPr>
          <w:b/>
        </w:rPr>
      </w:pPr>
      <w:bookmarkStart w:id="12" w:name="_Toc530476066"/>
      <w:r>
        <w:rPr>
          <w:b/>
        </w:rPr>
        <w:t xml:space="preserve">2.2 </w:t>
      </w:r>
      <w:r w:rsidR="00CA1CEF" w:rsidRPr="007E069E">
        <w:rPr>
          <w:b/>
        </w:rPr>
        <w:t>G</w:t>
      </w:r>
      <w:r w:rsidR="00E47ECE" w:rsidRPr="007E069E">
        <w:rPr>
          <w:b/>
        </w:rPr>
        <w:t>rundlagen der Leistung</w:t>
      </w:r>
      <w:bookmarkEnd w:id="12"/>
    </w:p>
    <w:p w14:paraId="4B855087" w14:textId="4A49331B" w:rsidR="00CA1CEF" w:rsidRPr="00CA1CEF" w:rsidRDefault="007E069E" w:rsidP="00CA1CEF">
      <w:pPr>
        <w:jc w:val="both"/>
        <w:rPr>
          <w:rFonts w:cs="Times New Roman"/>
          <w:szCs w:val="20"/>
        </w:rPr>
      </w:pPr>
      <w:r>
        <w:rPr>
          <w:rFonts w:cs="Times New Roman"/>
          <w:szCs w:val="20"/>
        </w:rPr>
        <w:t xml:space="preserve">(1) </w:t>
      </w:r>
      <w:r w:rsidR="00CA1CEF" w:rsidRPr="00CA1CEF">
        <w:rPr>
          <w:rFonts w:cs="Times New Roman"/>
          <w:szCs w:val="20"/>
        </w:rPr>
        <w:t xml:space="preserve">Der Auftragnehmer nimmt mit den im Vertrag beschriebenen Leistungen Aufgaben des Bauherrn bei der privatrechtlichen Abwicklung von Bauverträgen wahr. Ihm </w:t>
      </w:r>
      <w:r w:rsidR="00CA1CEF" w:rsidRPr="00930826">
        <w:rPr>
          <w:rFonts w:cs="Times New Roman"/>
          <w:szCs w:val="20"/>
        </w:rPr>
        <w:t>obliegt die Durchsetzung</w:t>
      </w:r>
      <w:r w:rsidR="00CA1CEF" w:rsidRPr="00CA1CEF">
        <w:rPr>
          <w:rFonts w:cs="Times New Roman"/>
          <w:szCs w:val="20"/>
        </w:rPr>
        <w:t xml:space="preserve"> der s</w:t>
      </w:r>
      <w:r w:rsidR="00CA1CEF" w:rsidRPr="00CA1CEF">
        <w:rPr>
          <w:rFonts w:cs="Times New Roman"/>
          <w:szCs w:val="20"/>
        </w:rPr>
        <w:t>i</w:t>
      </w:r>
      <w:r w:rsidR="00CA1CEF" w:rsidRPr="00CA1CEF">
        <w:rPr>
          <w:rFonts w:cs="Times New Roman"/>
          <w:szCs w:val="20"/>
        </w:rPr>
        <w:t>cherheits- und gesundheitsschutzrechtlich vereinbarten Leistung. Die Entscheidung über Ergänzu</w:t>
      </w:r>
      <w:r w:rsidR="00CA1CEF" w:rsidRPr="00CA1CEF">
        <w:rPr>
          <w:rFonts w:cs="Times New Roman"/>
          <w:szCs w:val="20"/>
        </w:rPr>
        <w:t>n</w:t>
      </w:r>
      <w:r w:rsidR="00CA1CEF" w:rsidRPr="00CA1CEF">
        <w:rPr>
          <w:rFonts w:cs="Times New Roman"/>
          <w:szCs w:val="20"/>
        </w:rPr>
        <w:t>gen und Änderungen der Bauverträge bl</w:t>
      </w:r>
      <w:r w:rsidR="00E931C4">
        <w:rPr>
          <w:rFonts w:cs="Times New Roman"/>
          <w:szCs w:val="20"/>
        </w:rPr>
        <w:t>eibt Aufgabe des Auftraggebers.</w:t>
      </w:r>
      <w:bookmarkStart w:id="13" w:name="_GoBack"/>
      <w:bookmarkEnd w:id="13"/>
    </w:p>
    <w:p w14:paraId="7C02ACC2" w14:textId="753A6C0C" w:rsidR="00CA1CEF" w:rsidRPr="00CA1CEF" w:rsidRDefault="007E069E" w:rsidP="00CA1CEF">
      <w:pPr>
        <w:spacing w:before="120"/>
        <w:jc w:val="both"/>
        <w:rPr>
          <w:szCs w:val="20"/>
        </w:rPr>
      </w:pPr>
      <w:r>
        <w:rPr>
          <w:szCs w:val="20"/>
        </w:rPr>
        <w:t xml:space="preserve">(2) </w:t>
      </w:r>
      <w:r w:rsidR="00CA1CEF" w:rsidRPr="00CA1CEF">
        <w:rPr>
          <w:szCs w:val="20"/>
        </w:rPr>
        <w:t xml:space="preserve">Der Auftragnehmer hat die im Rahmen seines Auftrags zu erarbeitenden Unterlagen wie z. B. Vorankündigung, Sicherheits- und Gesundheitsschutzplan sowie die Unterlage für spätere Arbeiten gemäß den RAB zu erstellen. Sie sind aufeinander abzustimmen und </w:t>
      </w:r>
      <w:r w:rsidR="00E931C4">
        <w:rPr>
          <w:szCs w:val="20"/>
        </w:rPr>
        <w:t>müssen</w:t>
      </w:r>
      <w:r w:rsidR="00CA1CEF" w:rsidRPr="00CA1CEF">
        <w:rPr>
          <w:szCs w:val="20"/>
        </w:rPr>
        <w:t xml:space="preserve"> sachlich in sich schlü</w:t>
      </w:r>
      <w:r w:rsidR="00CA1CEF" w:rsidRPr="00CA1CEF">
        <w:rPr>
          <w:szCs w:val="20"/>
        </w:rPr>
        <w:t>s</w:t>
      </w:r>
      <w:r w:rsidR="00CA1CEF" w:rsidRPr="00CA1CEF">
        <w:rPr>
          <w:szCs w:val="20"/>
        </w:rPr>
        <w:t>sig sein.</w:t>
      </w:r>
    </w:p>
    <w:p w14:paraId="0DAA926E" w14:textId="77777777" w:rsidR="00CA1CEF" w:rsidRPr="00CA1CEF" w:rsidRDefault="00CA1CEF" w:rsidP="00CA1CEF">
      <w:pPr>
        <w:tabs>
          <w:tab w:val="left" w:pos="567"/>
        </w:tabs>
        <w:jc w:val="both"/>
        <w:rPr>
          <w:rFonts w:cs="Times New Roman"/>
          <w:szCs w:val="20"/>
        </w:rPr>
      </w:pPr>
      <w:r w:rsidRPr="00CA1CEF">
        <w:rPr>
          <w:rFonts w:cs="Times New Roman"/>
          <w:szCs w:val="20"/>
        </w:rPr>
        <w:t>Für jeden Zweck ist regelmäßig die Beurteilung der Unterlagen bzw. der Baustelle hinsichtlich der Kriterien</w:t>
      </w:r>
    </w:p>
    <w:p w14:paraId="63C0347D" w14:textId="77777777" w:rsidR="00CA1CEF" w:rsidRPr="00CA1CEF" w:rsidRDefault="00CA1CEF" w:rsidP="00CA1CEF">
      <w:pPr>
        <w:numPr>
          <w:ilvl w:val="0"/>
          <w:numId w:val="6"/>
        </w:numPr>
        <w:rPr>
          <w:szCs w:val="20"/>
        </w:rPr>
      </w:pPr>
      <w:r w:rsidRPr="00CA1CEF">
        <w:rPr>
          <w:szCs w:val="20"/>
        </w:rPr>
        <w:t>Sicherheit (Verkehrs- und Betriebssicherheit),</w:t>
      </w:r>
    </w:p>
    <w:p w14:paraId="5FAA97E5" w14:textId="77777777" w:rsidR="00CA1CEF" w:rsidRPr="00CA1CEF" w:rsidRDefault="00CA1CEF" w:rsidP="00CA1CEF">
      <w:pPr>
        <w:numPr>
          <w:ilvl w:val="0"/>
          <w:numId w:val="6"/>
        </w:numPr>
        <w:rPr>
          <w:szCs w:val="20"/>
        </w:rPr>
      </w:pPr>
      <w:r w:rsidRPr="00CA1CEF">
        <w:rPr>
          <w:szCs w:val="20"/>
        </w:rPr>
        <w:t>Gesundheitsschutz,</w:t>
      </w:r>
    </w:p>
    <w:p w14:paraId="2E920907" w14:textId="77777777" w:rsidR="00CA1CEF" w:rsidRPr="00CA1CEF" w:rsidRDefault="00CA1CEF" w:rsidP="00CA1CEF">
      <w:pPr>
        <w:numPr>
          <w:ilvl w:val="0"/>
          <w:numId w:val="6"/>
        </w:numPr>
        <w:rPr>
          <w:szCs w:val="20"/>
        </w:rPr>
      </w:pPr>
      <w:r w:rsidRPr="00CA1CEF">
        <w:rPr>
          <w:szCs w:val="20"/>
        </w:rPr>
        <w:t>Arbeitsschutz</w:t>
      </w:r>
    </w:p>
    <w:p w14:paraId="33712D68" w14:textId="77777777" w:rsidR="00CA1CEF" w:rsidRDefault="00CA1CEF" w:rsidP="00CA1CEF">
      <w:pPr>
        <w:tabs>
          <w:tab w:val="left" w:pos="567"/>
        </w:tabs>
        <w:jc w:val="both"/>
        <w:rPr>
          <w:rFonts w:cs="Times New Roman"/>
          <w:szCs w:val="20"/>
        </w:rPr>
      </w:pPr>
      <w:r w:rsidRPr="00CA1CEF">
        <w:rPr>
          <w:rFonts w:cs="Times New Roman"/>
          <w:szCs w:val="20"/>
        </w:rPr>
        <w:t>erforderlich.</w:t>
      </w:r>
    </w:p>
    <w:p w14:paraId="17E7BCC9" w14:textId="77777777" w:rsidR="00CA1CEF" w:rsidRPr="00CA1CEF" w:rsidRDefault="00CA1CEF" w:rsidP="00CA1CEF">
      <w:pPr>
        <w:tabs>
          <w:tab w:val="left" w:pos="567"/>
        </w:tabs>
        <w:jc w:val="both"/>
        <w:rPr>
          <w:rFonts w:cs="Times New Roman"/>
          <w:szCs w:val="20"/>
        </w:rPr>
      </w:pPr>
    </w:p>
    <w:p w14:paraId="304221DE" w14:textId="76EE1FD7" w:rsidR="00CA1CEF" w:rsidRPr="00CA1CEF" w:rsidRDefault="007E069E" w:rsidP="00CA1CEF">
      <w:pPr>
        <w:tabs>
          <w:tab w:val="left" w:pos="567"/>
        </w:tabs>
        <w:jc w:val="both"/>
        <w:rPr>
          <w:rFonts w:cs="Times New Roman"/>
          <w:szCs w:val="20"/>
        </w:rPr>
      </w:pPr>
      <w:r>
        <w:rPr>
          <w:rFonts w:cs="Times New Roman"/>
          <w:szCs w:val="20"/>
        </w:rPr>
        <w:t xml:space="preserve">(3) </w:t>
      </w:r>
      <w:r w:rsidR="00CA1CEF" w:rsidRPr="00CA1CEF">
        <w:rPr>
          <w:rFonts w:cs="Times New Roman"/>
          <w:szCs w:val="20"/>
        </w:rPr>
        <w:t xml:space="preserve">Alle Unterlagen, Protokolle sowie Schriftverkehr mit </w:t>
      </w:r>
      <w:r w:rsidR="00D96846">
        <w:rPr>
          <w:rFonts w:cs="Times New Roman"/>
          <w:szCs w:val="20"/>
        </w:rPr>
        <w:t xml:space="preserve">allen am Projekt beteiligten </w:t>
      </w:r>
      <w:r w:rsidR="00CA1CEF" w:rsidRPr="00CA1CEF">
        <w:rPr>
          <w:rFonts w:cs="Times New Roman"/>
          <w:szCs w:val="20"/>
        </w:rPr>
        <w:t>sind mit dem Au</w:t>
      </w:r>
      <w:r w:rsidR="00CA1CEF" w:rsidRPr="00CA1CEF">
        <w:rPr>
          <w:rFonts w:cs="Times New Roman"/>
          <w:szCs w:val="20"/>
        </w:rPr>
        <w:t>f</w:t>
      </w:r>
      <w:r w:rsidR="00CA1CEF" w:rsidRPr="00CA1CEF">
        <w:rPr>
          <w:rFonts w:cs="Times New Roman"/>
          <w:szCs w:val="20"/>
        </w:rPr>
        <w:t>traggeber abzustimmen.</w:t>
      </w:r>
    </w:p>
    <w:p w14:paraId="741A19FC" w14:textId="77777777" w:rsidR="00CA1CEF" w:rsidRPr="00CA1CEF" w:rsidRDefault="00CA1CEF" w:rsidP="00CA1CEF">
      <w:pPr>
        <w:tabs>
          <w:tab w:val="left" w:pos="567"/>
        </w:tabs>
        <w:jc w:val="both"/>
        <w:rPr>
          <w:rFonts w:cs="Times New Roman"/>
          <w:szCs w:val="20"/>
        </w:rPr>
      </w:pPr>
    </w:p>
    <w:p w14:paraId="28D00B27" w14:textId="5E911A3C" w:rsidR="00470FAC" w:rsidRDefault="007E069E" w:rsidP="007E069E">
      <w:pPr>
        <w:tabs>
          <w:tab w:val="left" w:pos="567"/>
        </w:tabs>
        <w:jc w:val="both"/>
      </w:pPr>
      <w:r>
        <w:rPr>
          <w:rFonts w:cs="Times New Roman"/>
          <w:szCs w:val="20"/>
        </w:rPr>
        <w:t xml:space="preserve">(4) </w:t>
      </w:r>
      <w:r w:rsidR="00CA1CEF" w:rsidRPr="00CA1CEF">
        <w:rPr>
          <w:rFonts w:cs="Times New Roman"/>
          <w:szCs w:val="20"/>
        </w:rPr>
        <w:t>Der Auftragnehmer hat die Unterlagen als Verfasser zu unterzeichnen.</w:t>
      </w:r>
    </w:p>
    <w:p w14:paraId="5A510A43" w14:textId="1E36457A" w:rsidR="00E47ECE" w:rsidRPr="007E069E" w:rsidRDefault="007E069E" w:rsidP="007E069E">
      <w:pPr>
        <w:keepNext/>
        <w:spacing w:before="240" w:after="60"/>
        <w:outlineLvl w:val="1"/>
        <w:rPr>
          <w:b/>
        </w:rPr>
      </w:pPr>
      <w:bookmarkStart w:id="14" w:name="_Toc530476067"/>
      <w:r>
        <w:rPr>
          <w:b/>
        </w:rPr>
        <w:t xml:space="preserve">2.3 </w:t>
      </w:r>
      <w:r w:rsidR="00E47ECE" w:rsidRPr="007E069E">
        <w:rPr>
          <w:b/>
        </w:rPr>
        <w:t xml:space="preserve">Anforderungen an den </w:t>
      </w:r>
      <w:proofErr w:type="spellStart"/>
      <w:r w:rsidR="00E47ECE" w:rsidRPr="007E069E">
        <w:rPr>
          <w:b/>
        </w:rPr>
        <w:t>SiGeKo</w:t>
      </w:r>
      <w:proofErr w:type="spellEnd"/>
      <w:r w:rsidR="00E47ECE" w:rsidRPr="007E069E">
        <w:rPr>
          <w:b/>
        </w:rPr>
        <w:t>-Vertrag</w:t>
      </w:r>
      <w:bookmarkEnd w:id="14"/>
    </w:p>
    <w:p w14:paraId="5C78C6DC" w14:textId="77777777" w:rsidR="00272497" w:rsidRDefault="00272497" w:rsidP="00470FAC">
      <w:pPr>
        <w:pStyle w:val="Textkrper"/>
        <w:spacing w:line="240" w:lineRule="exact"/>
        <w:jc w:val="both"/>
      </w:pPr>
    </w:p>
    <w:p w14:paraId="005DC8DD" w14:textId="28486488" w:rsidR="00272497" w:rsidRDefault="008F03E7" w:rsidP="00272497">
      <w:pPr>
        <w:autoSpaceDE w:val="0"/>
        <w:autoSpaceDN w:val="0"/>
        <w:adjustRightInd w:val="0"/>
        <w:rPr>
          <w:rFonts w:ascii="Helvetica" w:eastAsiaTheme="minorHAnsi" w:hAnsi="Helvetica" w:cs="Helvetica"/>
          <w:szCs w:val="20"/>
          <w:lang w:eastAsia="en-US"/>
        </w:rPr>
      </w:pPr>
      <w:r>
        <w:rPr>
          <w:rFonts w:ascii="Helvetica" w:eastAsiaTheme="minorHAnsi" w:hAnsi="Helvetica" w:cs="Helvetica"/>
          <w:szCs w:val="20"/>
          <w:lang w:eastAsia="en-US"/>
        </w:rPr>
        <w:t xml:space="preserve">(1) </w:t>
      </w:r>
      <w:r w:rsidR="00272497">
        <w:rPr>
          <w:rFonts w:ascii="Helvetica" w:eastAsiaTheme="minorHAnsi" w:hAnsi="Helvetica" w:cs="Helvetica"/>
          <w:szCs w:val="20"/>
          <w:lang w:eastAsia="en-US"/>
        </w:rPr>
        <w:t xml:space="preserve">Die für die Erbringung der Leistungen benannten </w:t>
      </w:r>
      <w:r>
        <w:rPr>
          <w:rFonts w:ascii="Helvetica" w:eastAsiaTheme="minorHAnsi" w:hAnsi="Helvetica" w:cs="Helvetica"/>
          <w:szCs w:val="20"/>
          <w:lang w:eastAsia="en-US"/>
        </w:rPr>
        <w:t>Personen</w:t>
      </w:r>
      <w:r w:rsidR="00272497">
        <w:rPr>
          <w:rFonts w:ascii="Helvetica" w:eastAsiaTheme="minorHAnsi" w:hAnsi="Helvetica" w:cs="Helvetica"/>
          <w:szCs w:val="20"/>
          <w:lang w:eastAsia="en-US"/>
        </w:rPr>
        <w:t xml:space="preserve"> müssen </w:t>
      </w:r>
      <w:r w:rsidR="0097361F">
        <w:rPr>
          <w:rFonts w:ascii="Helvetica" w:eastAsiaTheme="minorHAnsi" w:hAnsi="Helvetica" w:cs="Helvetica"/>
          <w:szCs w:val="20"/>
          <w:lang w:eastAsia="en-US"/>
        </w:rPr>
        <w:t xml:space="preserve">über </w:t>
      </w:r>
      <w:r w:rsidR="00272497">
        <w:rPr>
          <w:rFonts w:ascii="Helvetica" w:eastAsiaTheme="minorHAnsi" w:hAnsi="Helvetica" w:cs="Helvetica"/>
          <w:szCs w:val="20"/>
          <w:lang w:eastAsia="en-US"/>
        </w:rPr>
        <w:t>die erforderliche Ei</w:t>
      </w:r>
      <w:r w:rsidR="00272497">
        <w:rPr>
          <w:rFonts w:ascii="Helvetica" w:eastAsiaTheme="minorHAnsi" w:hAnsi="Helvetica" w:cs="Helvetica"/>
          <w:szCs w:val="20"/>
          <w:lang w:eastAsia="en-US"/>
        </w:rPr>
        <w:t>g</w:t>
      </w:r>
      <w:r w:rsidR="00272497">
        <w:rPr>
          <w:rFonts w:ascii="Helvetica" w:eastAsiaTheme="minorHAnsi" w:hAnsi="Helvetica" w:cs="Helvetica"/>
          <w:szCs w:val="20"/>
          <w:lang w:eastAsia="en-US"/>
        </w:rPr>
        <w:t>nung und berufliche Qualifikation</w:t>
      </w:r>
      <w:r w:rsidR="00BF7562">
        <w:rPr>
          <w:rFonts w:ascii="Helvetica" w:eastAsiaTheme="minorHAnsi" w:hAnsi="Helvetica" w:cs="Helvetica"/>
          <w:szCs w:val="20"/>
          <w:lang w:eastAsia="en-US"/>
        </w:rPr>
        <w:t xml:space="preserve"> gemäß RAB 30</w:t>
      </w:r>
      <w:r w:rsidR="00272497">
        <w:rPr>
          <w:rFonts w:ascii="Helvetica" w:eastAsiaTheme="minorHAnsi" w:hAnsi="Helvetica" w:cs="Helvetica"/>
          <w:szCs w:val="20"/>
          <w:lang w:eastAsia="en-US"/>
        </w:rPr>
        <w:t xml:space="preserve"> </w:t>
      </w:r>
      <w:r w:rsidR="0097361F">
        <w:rPr>
          <w:rFonts w:ascii="Helvetica" w:eastAsiaTheme="minorHAnsi" w:hAnsi="Helvetica" w:cs="Helvetica"/>
          <w:szCs w:val="20"/>
          <w:lang w:eastAsia="en-US"/>
        </w:rPr>
        <w:t>verfügen</w:t>
      </w:r>
      <w:r w:rsidR="00272497">
        <w:rPr>
          <w:rFonts w:ascii="Helvetica" w:eastAsiaTheme="minorHAnsi" w:hAnsi="Helvetica" w:cs="Helvetica"/>
          <w:szCs w:val="20"/>
          <w:lang w:eastAsia="en-US"/>
        </w:rPr>
        <w:t>. Die erforderliche berufliche Qualifikation ist in der Regel eine abgeschlossene Fachausbildung als Dipl.-Ing. TH / FH bzw. Bachelor</w:t>
      </w:r>
      <w:r w:rsidR="00C248CF">
        <w:rPr>
          <w:rFonts w:ascii="Helvetica" w:eastAsiaTheme="minorHAnsi" w:hAnsi="Helvetica" w:cs="Helvetica"/>
          <w:szCs w:val="20"/>
          <w:lang w:eastAsia="en-US"/>
        </w:rPr>
        <w:t xml:space="preserve"> </w:t>
      </w:r>
      <w:r w:rsidR="00272497">
        <w:rPr>
          <w:rFonts w:ascii="Helvetica" w:eastAsiaTheme="minorHAnsi" w:hAnsi="Helvetica" w:cs="Helvetica"/>
          <w:szCs w:val="20"/>
          <w:lang w:eastAsia="en-US"/>
        </w:rPr>
        <w:t>/</w:t>
      </w:r>
      <w:r w:rsidR="00C248CF">
        <w:rPr>
          <w:rFonts w:ascii="Helvetica" w:eastAsiaTheme="minorHAnsi" w:hAnsi="Helvetica" w:cs="Helvetica"/>
          <w:szCs w:val="20"/>
          <w:lang w:eastAsia="en-US"/>
        </w:rPr>
        <w:t xml:space="preserve"> </w:t>
      </w:r>
      <w:r w:rsidR="00272497">
        <w:rPr>
          <w:rFonts w:ascii="Helvetica" w:eastAsiaTheme="minorHAnsi" w:hAnsi="Helvetica" w:cs="Helvetica"/>
          <w:szCs w:val="20"/>
          <w:lang w:eastAsia="en-US"/>
        </w:rPr>
        <w:t xml:space="preserve">Master an Universitäten oder </w:t>
      </w:r>
      <w:r w:rsidR="00C248CF">
        <w:rPr>
          <w:rFonts w:ascii="Helvetica" w:eastAsiaTheme="minorHAnsi" w:hAnsi="Helvetica" w:cs="Helvetica"/>
          <w:szCs w:val="20"/>
          <w:lang w:eastAsia="en-US"/>
        </w:rPr>
        <w:t>H</w:t>
      </w:r>
      <w:r w:rsidR="00272497">
        <w:rPr>
          <w:rFonts w:ascii="Helvetica" w:eastAsiaTheme="minorHAnsi" w:hAnsi="Helvetica" w:cs="Helvetica"/>
          <w:szCs w:val="20"/>
          <w:lang w:eastAsia="en-US"/>
        </w:rPr>
        <w:t>ochschulen</w:t>
      </w:r>
      <w:r>
        <w:rPr>
          <w:rFonts w:ascii="Helvetica" w:eastAsiaTheme="minorHAnsi" w:hAnsi="Helvetica" w:cs="Helvetica"/>
          <w:szCs w:val="20"/>
          <w:lang w:eastAsia="en-US"/>
        </w:rPr>
        <w:t>.</w:t>
      </w:r>
    </w:p>
    <w:p w14:paraId="3E9653F0" w14:textId="77777777" w:rsidR="00272497" w:rsidRDefault="00272497" w:rsidP="00470FAC">
      <w:pPr>
        <w:pStyle w:val="Textkrper"/>
        <w:spacing w:line="240" w:lineRule="exact"/>
        <w:jc w:val="both"/>
      </w:pPr>
    </w:p>
    <w:p w14:paraId="222DED90" w14:textId="7FE71CF5" w:rsidR="007E069E" w:rsidRPr="007E069E" w:rsidRDefault="007E069E" w:rsidP="00470FAC">
      <w:pPr>
        <w:pStyle w:val="Textkrper"/>
        <w:spacing w:line="240" w:lineRule="exact"/>
        <w:jc w:val="both"/>
      </w:pPr>
      <w:r>
        <w:t>(</w:t>
      </w:r>
      <w:r w:rsidR="00BF7562">
        <w:t>2</w:t>
      </w:r>
      <w:r>
        <w:t>) Der Koordinator hat seine Tätigkeit unparteiisch und gewissenhaft gemäß den Erfordernissen der öffentlichen Sicherheit und Ordnung, insbesondere den allgemein anerkannten Regeln der Technik, auszuüben, über die er sich stets auf dem Laufenden zu halten hat.</w:t>
      </w:r>
    </w:p>
    <w:p w14:paraId="56FF78B0" w14:textId="77777777" w:rsidR="007E069E" w:rsidRPr="00E47ECE" w:rsidRDefault="007E069E" w:rsidP="00470FAC">
      <w:pPr>
        <w:pStyle w:val="Textkrper"/>
        <w:spacing w:line="240" w:lineRule="exact"/>
        <w:jc w:val="both"/>
        <w:rPr>
          <w:u w:val="single"/>
        </w:rPr>
      </w:pPr>
    </w:p>
    <w:p w14:paraId="50489A01" w14:textId="7C457EC2" w:rsidR="00117B31" w:rsidRDefault="007E069E" w:rsidP="00470FAC">
      <w:pPr>
        <w:pStyle w:val="Textkrper"/>
        <w:spacing w:line="240" w:lineRule="exact"/>
        <w:jc w:val="both"/>
      </w:pPr>
      <w:r>
        <w:t>(</w:t>
      </w:r>
      <w:r w:rsidR="00BF7562">
        <w:t>3</w:t>
      </w:r>
      <w:r>
        <w:t xml:space="preserve">) </w:t>
      </w:r>
      <w:r w:rsidR="00117B31">
        <w:t xml:space="preserve">Der Koordinator </w:t>
      </w:r>
      <w:r w:rsidR="006C713A">
        <w:t xml:space="preserve">darf </w:t>
      </w:r>
      <w:r w:rsidR="00117B31">
        <w:t>sich nur im Einvernehmen mit dem Auftraggeber durch einen anderen Koo</w:t>
      </w:r>
      <w:r w:rsidR="00117B31">
        <w:t>r</w:t>
      </w:r>
      <w:r w:rsidR="00117B31">
        <w:t>dinator vertreten lassen.</w:t>
      </w:r>
    </w:p>
    <w:p w14:paraId="0C48F31B" w14:textId="77777777" w:rsidR="00117B31" w:rsidRDefault="00117B31" w:rsidP="00470FAC">
      <w:pPr>
        <w:pStyle w:val="Textkrper"/>
        <w:spacing w:line="240" w:lineRule="exact"/>
        <w:jc w:val="both"/>
      </w:pPr>
    </w:p>
    <w:p w14:paraId="65A30502" w14:textId="42146BB8" w:rsidR="00117B31" w:rsidRDefault="007E069E" w:rsidP="00470FAC">
      <w:pPr>
        <w:pStyle w:val="Textkrper"/>
        <w:spacing w:line="240" w:lineRule="exact"/>
        <w:jc w:val="both"/>
      </w:pPr>
      <w:r>
        <w:t>(</w:t>
      </w:r>
      <w:r w:rsidR="00BF7562">
        <w:t>4</w:t>
      </w:r>
      <w:r>
        <w:t xml:space="preserve">) </w:t>
      </w:r>
      <w:r w:rsidR="00117B31">
        <w:t>Sind zur ordnungsgemäßen Leistungserbringung Spezialkenntnisse erforderlich, die der Koordin</w:t>
      </w:r>
      <w:r w:rsidR="00117B31">
        <w:t>a</w:t>
      </w:r>
      <w:r w:rsidR="00117B31">
        <w:t>tor nicht besitzt bzw. die nicht zu seiner Fachrichtung gehören, so hat der Koordinator den Auftragg</w:t>
      </w:r>
      <w:r w:rsidR="00117B31">
        <w:t>e</w:t>
      </w:r>
      <w:r w:rsidR="00117B31">
        <w:t>ber hierauf hinzuweisen und die Hinzuziehung eines Koordinators mit speziellen Kenntnissen bzw. der entsprechenden Fachrichtung zu beantragen.</w:t>
      </w:r>
    </w:p>
    <w:p w14:paraId="3A041264" w14:textId="77777777" w:rsidR="00117B31" w:rsidRDefault="00117B31" w:rsidP="00470FAC">
      <w:pPr>
        <w:pStyle w:val="Textkrper"/>
        <w:spacing w:line="240" w:lineRule="exact"/>
        <w:jc w:val="both"/>
      </w:pPr>
    </w:p>
    <w:p w14:paraId="4942590C" w14:textId="111CD203" w:rsidR="00856804" w:rsidRPr="00856804" w:rsidRDefault="007E069E" w:rsidP="00856804">
      <w:pPr>
        <w:pStyle w:val="Textkrper"/>
        <w:spacing w:line="240" w:lineRule="exact"/>
      </w:pPr>
      <w:r>
        <w:t>(</w:t>
      </w:r>
      <w:r w:rsidR="00BF7562">
        <w:t>5</w:t>
      </w:r>
      <w:r>
        <w:t xml:space="preserve">) </w:t>
      </w:r>
      <w:r w:rsidR="00856804" w:rsidRPr="00856804">
        <w:t xml:space="preserve">Der für das Bauvorhaben nach RAB 30 </w:t>
      </w:r>
      <w:r w:rsidR="00A04D50" w:rsidRPr="00856804">
        <w:t xml:space="preserve">zuständige </w:t>
      </w:r>
      <w:r w:rsidR="00BF7562">
        <w:t>und</w:t>
      </w:r>
      <w:r w:rsidR="00BF7562" w:rsidRPr="00856804">
        <w:t xml:space="preserve"> </w:t>
      </w:r>
      <w:r w:rsidR="00856804" w:rsidRPr="00856804">
        <w:t>ggf. entsprechend projektsp</w:t>
      </w:r>
      <w:r w:rsidR="00856804" w:rsidRPr="00856804">
        <w:t>e</w:t>
      </w:r>
      <w:r w:rsidR="00856804" w:rsidRPr="00856804">
        <w:t>zifischer Erfordernisse zusätzlich qualifizierte Koordinator ist schriftlich zu benennen. Bestellen und Wechsel des eingesetzten Koordinators bedürfen des schriftlichen Einvernehmens der Vertrag</w:t>
      </w:r>
      <w:r w:rsidR="00856804" w:rsidRPr="00856804">
        <w:t>s</w:t>
      </w:r>
      <w:r w:rsidR="00856804" w:rsidRPr="00856804">
        <w:t>partner.</w:t>
      </w:r>
    </w:p>
    <w:p w14:paraId="46072105" w14:textId="426B5B53" w:rsidR="00470FAC" w:rsidRPr="002153AF" w:rsidRDefault="00470FAC" w:rsidP="002153AF">
      <w:pPr>
        <w:keepNext/>
        <w:keepLines/>
        <w:spacing w:before="240"/>
        <w:outlineLvl w:val="0"/>
        <w:rPr>
          <w:b/>
          <w:sz w:val="24"/>
        </w:rPr>
      </w:pPr>
      <w:bookmarkStart w:id="15" w:name="_Toc530476068"/>
      <w:r>
        <w:rPr>
          <w:b/>
          <w:sz w:val="24"/>
        </w:rPr>
        <w:t>B</w:t>
      </w:r>
      <w:r w:rsidRPr="004015F5">
        <w:rPr>
          <w:b/>
          <w:sz w:val="24"/>
        </w:rPr>
        <w:t xml:space="preserve">. </w:t>
      </w:r>
      <w:r>
        <w:rPr>
          <w:b/>
          <w:sz w:val="24"/>
        </w:rPr>
        <w:t>Bedingungen zu den Leistungen</w:t>
      </w:r>
      <w:bookmarkEnd w:id="15"/>
    </w:p>
    <w:p w14:paraId="1A8A8F2A" w14:textId="2B9B62BC" w:rsidR="0004787E" w:rsidRPr="007D1C9C" w:rsidRDefault="0004787E" w:rsidP="0004787E">
      <w:pPr>
        <w:rPr>
          <w:iCs/>
          <w:szCs w:val="20"/>
        </w:rPr>
      </w:pPr>
      <w:r w:rsidRPr="007D1C9C">
        <w:rPr>
          <w:iCs/>
          <w:szCs w:val="20"/>
        </w:rPr>
        <w:t xml:space="preserve">Die zu erbringende Sicherheits- und Gesundheitsschutzkoordination </w:t>
      </w:r>
      <w:r w:rsidR="00EC7A92">
        <w:rPr>
          <w:iCs/>
          <w:szCs w:val="20"/>
        </w:rPr>
        <w:t xml:space="preserve">hat </w:t>
      </w:r>
      <w:r w:rsidR="00E67211">
        <w:rPr>
          <w:iCs/>
          <w:szCs w:val="20"/>
        </w:rPr>
        <w:t>auch die Belange Dritter mit einzubeziehen</w:t>
      </w:r>
      <w:r w:rsidR="00EC7A92">
        <w:rPr>
          <w:iCs/>
          <w:szCs w:val="20"/>
        </w:rPr>
        <w:t xml:space="preserve"> </w:t>
      </w:r>
      <w:r w:rsidRPr="007D1C9C">
        <w:rPr>
          <w:iCs/>
          <w:szCs w:val="20"/>
        </w:rPr>
        <w:t xml:space="preserve">(z.B. </w:t>
      </w:r>
      <w:proofErr w:type="spellStart"/>
      <w:r w:rsidRPr="007D1C9C">
        <w:rPr>
          <w:iCs/>
          <w:szCs w:val="20"/>
        </w:rPr>
        <w:t>Ver</w:t>
      </w:r>
      <w:proofErr w:type="spellEnd"/>
      <w:r w:rsidRPr="007D1C9C">
        <w:rPr>
          <w:iCs/>
          <w:szCs w:val="20"/>
        </w:rPr>
        <w:t>- und Entsorgungsunternehmen, Prüfinstitute, evtl. betroffene Städte und Gemeinden, etc.).</w:t>
      </w:r>
      <w:r w:rsidR="00E50F72">
        <w:rPr>
          <w:iCs/>
          <w:szCs w:val="20"/>
        </w:rPr>
        <w:t xml:space="preserve"> Dazu gehören auch angrenzende Baustellen ggf. auch von Dritten.</w:t>
      </w:r>
    </w:p>
    <w:p w14:paraId="6042C4F4" w14:textId="2F30547B" w:rsidR="001F5180" w:rsidRPr="001F5180" w:rsidRDefault="001F5180" w:rsidP="002153AF">
      <w:pPr>
        <w:keepNext/>
        <w:spacing w:before="240" w:after="60"/>
        <w:outlineLvl w:val="1"/>
        <w:rPr>
          <w:b/>
        </w:rPr>
      </w:pPr>
      <w:bookmarkStart w:id="16" w:name="_Toc518916802"/>
      <w:bookmarkStart w:id="17" w:name="_Toc530476069"/>
      <w:r w:rsidRPr="001F5180">
        <w:rPr>
          <w:b/>
        </w:rPr>
        <w:t>1</w:t>
      </w:r>
      <w:r w:rsidR="006C05CF">
        <w:rPr>
          <w:b/>
        </w:rPr>
        <w:t>.</w:t>
      </w:r>
      <w:r w:rsidRPr="001F5180">
        <w:rPr>
          <w:b/>
        </w:rPr>
        <w:t xml:space="preserve"> Planung der Ausführung - Planungsphase</w:t>
      </w:r>
      <w:bookmarkEnd w:id="16"/>
      <w:bookmarkEnd w:id="17"/>
    </w:p>
    <w:p w14:paraId="6EF12F34" w14:textId="77777777" w:rsidR="001F5180" w:rsidRPr="001F5180" w:rsidRDefault="001F5180" w:rsidP="002153AF">
      <w:pPr>
        <w:keepNext/>
        <w:spacing w:before="240" w:after="60"/>
        <w:outlineLvl w:val="1"/>
        <w:rPr>
          <w:b/>
        </w:rPr>
      </w:pPr>
      <w:bookmarkStart w:id="18" w:name="_Toc518916803"/>
      <w:bookmarkStart w:id="19" w:name="_Toc530476070"/>
      <w:r w:rsidRPr="001F5180">
        <w:rPr>
          <w:b/>
        </w:rPr>
        <w:t>1.1 Analysieren der Planung</w:t>
      </w:r>
      <w:bookmarkEnd w:id="18"/>
      <w:bookmarkEnd w:id="19"/>
    </w:p>
    <w:p w14:paraId="4272603E" w14:textId="77777777" w:rsidR="001F5180" w:rsidRPr="001F5180" w:rsidRDefault="001F5180" w:rsidP="001F5180">
      <w:pPr>
        <w:pStyle w:val="Textkrper"/>
        <w:spacing w:line="240" w:lineRule="exact"/>
      </w:pPr>
      <w:r w:rsidRPr="001F5180">
        <w:t>Dem Auftraggeber ist eine Zusammenfassung / Zusammenstellung der Ergebnisse der Leistung 1.1 „Analysieren der Planung“ unter Angabe der Quellen in übersichtlicher und nachvollziehbarer Form zu übergeben.</w:t>
      </w:r>
    </w:p>
    <w:p w14:paraId="79C08338" w14:textId="77777777" w:rsidR="001F5180" w:rsidRPr="001F5180" w:rsidRDefault="001F5180" w:rsidP="002153AF">
      <w:pPr>
        <w:keepNext/>
        <w:spacing w:before="240" w:after="60"/>
        <w:outlineLvl w:val="1"/>
        <w:rPr>
          <w:b/>
        </w:rPr>
      </w:pPr>
      <w:bookmarkStart w:id="20" w:name="_Toc518916804"/>
      <w:bookmarkStart w:id="21" w:name="_Toc530476071"/>
      <w:r w:rsidRPr="001F5180">
        <w:rPr>
          <w:b/>
        </w:rPr>
        <w:t xml:space="preserve">1.2 </w:t>
      </w:r>
      <w:r w:rsidR="0070428F">
        <w:rPr>
          <w:b/>
        </w:rPr>
        <w:t xml:space="preserve">Koordinieren und </w:t>
      </w:r>
      <w:r w:rsidRPr="001F5180">
        <w:rPr>
          <w:b/>
        </w:rPr>
        <w:t>Beraten hinsichtlich des Sicherheits- und Gesundheitsschutzes</w:t>
      </w:r>
      <w:bookmarkEnd w:id="20"/>
      <w:bookmarkEnd w:id="21"/>
    </w:p>
    <w:p w14:paraId="13B42629" w14:textId="77777777" w:rsidR="001F5180" w:rsidRPr="001F5180" w:rsidRDefault="001F5180" w:rsidP="001F5180">
      <w:pPr>
        <w:pStyle w:val="Textkrper"/>
        <w:spacing w:line="240" w:lineRule="exact"/>
      </w:pPr>
      <w:r w:rsidRPr="001F5180">
        <w:t>Die Abstimmung mit den übrigen an der Planung Beteiligten ist frühzeitig und ggf. auf besondere A</w:t>
      </w:r>
      <w:r w:rsidRPr="001F5180">
        <w:t>n</w:t>
      </w:r>
      <w:r w:rsidRPr="001F5180">
        <w:t xml:space="preserve">ordnung des </w:t>
      </w:r>
      <w:proofErr w:type="spellStart"/>
      <w:r w:rsidRPr="001F5180">
        <w:t>AG´s</w:t>
      </w:r>
      <w:proofErr w:type="spellEnd"/>
      <w:r w:rsidRPr="001F5180">
        <w:t xml:space="preserve"> vorzunehmen. Dem Auftraggeber ist eine Zusammenfassung / Zusammenstellung der Ergebnisse der Leistung 1.2 unter Angabe der Quellen in übersichtlicher und nachvollziehbarer Form zu übergeben.</w:t>
      </w:r>
    </w:p>
    <w:p w14:paraId="0128A866" w14:textId="2AB371D7" w:rsidR="001F5180" w:rsidRPr="001F5180" w:rsidRDefault="001F5180" w:rsidP="001F5180">
      <w:pPr>
        <w:pStyle w:val="Textkrper"/>
        <w:spacing w:line="240" w:lineRule="exact"/>
      </w:pPr>
      <w:bookmarkStart w:id="22" w:name="_Toc472502030"/>
      <w:r w:rsidRPr="001F5180">
        <w:t>Die Koordination der Maßnahme erfolgt gemäß §4 des Arbeitsschutzgesetztes, konkretisiert in RAB 30.</w:t>
      </w:r>
      <w:r w:rsidR="0049188F">
        <w:t xml:space="preserve"> Die RAB 30 ist anzuwenden.</w:t>
      </w:r>
    </w:p>
    <w:p w14:paraId="5EE17B83" w14:textId="5C389CCD" w:rsidR="001F5180" w:rsidRPr="001F5180" w:rsidRDefault="001F5180" w:rsidP="002153AF">
      <w:pPr>
        <w:keepNext/>
        <w:spacing w:before="240" w:after="60"/>
        <w:outlineLvl w:val="1"/>
        <w:rPr>
          <w:b/>
        </w:rPr>
      </w:pPr>
      <w:bookmarkStart w:id="23" w:name="_Toc518916806"/>
      <w:bookmarkStart w:id="24" w:name="_Toc530476072"/>
      <w:r w:rsidRPr="001F5180">
        <w:rPr>
          <w:b/>
        </w:rPr>
        <w:t>1.</w:t>
      </w:r>
      <w:r w:rsidR="0070428F">
        <w:rPr>
          <w:b/>
        </w:rPr>
        <w:t>3</w:t>
      </w:r>
      <w:r w:rsidRPr="001F5180">
        <w:rPr>
          <w:b/>
        </w:rPr>
        <w:t xml:space="preserve"> Erstellen des Sicherheits- und Gesundheitsschutzplans (</w:t>
      </w:r>
      <w:proofErr w:type="spellStart"/>
      <w:r w:rsidRPr="001F5180">
        <w:rPr>
          <w:b/>
        </w:rPr>
        <w:t>SiGe</w:t>
      </w:r>
      <w:proofErr w:type="spellEnd"/>
      <w:r w:rsidRPr="001F5180">
        <w:rPr>
          <w:b/>
        </w:rPr>
        <w:t>-Plan</w:t>
      </w:r>
      <w:bookmarkEnd w:id="23"/>
      <w:bookmarkEnd w:id="24"/>
      <w:r w:rsidR="002D65FD">
        <w:rPr>
          <w:b/>
        </w:rPr>
        <w:t>)</w:t>
      </w:r>
    </w:p>
    <w:p w14:paraId="05844E69" w14:textId="77777777" w:rsidR="001F5180" w:rsidRPr="001F5180" w:rsidRDefault="001F5180" w:rsidP="001F5180">
      <w:pPr>
        <w:pStyle w:val="Textkrper"/>
        <w:spacing w:line="240" w:lineRule="exact"/>
      </w:pPr>
      <w:r w:rsidRPr="001F5180">
        <w:t xml:space="preserve">Der </w:t>
      </w:r>
      <w:proofErr w:type="spellStart"/>
      <w:r w:rsidRPr="001F5180">
        <w:t>SiGe</w:t>
      </w:r>
      <w:proofErr w:type="spellEnd"/>
      <w:r w:rsidRPr="001F5180">
        <w:t xml:space="preserve">-Plan ist nach RAB 31 („Sicherheits- und Gesundheitsschutzplan“) zu erstellen. Er muss die für die betreffende Baumaßnahme anzuwendenden </w:t>
      </w:r>
    </w:p>
    <w:p w14:paraId="3FC0BB95" w14:textId="77777777" w:rsidR="001F5180" w:rsidRPr="001F5180" w:rsidRDefault="001F5180" w:rsidP="001F5180">
      <w:pPr>
        <w:pStyle w:val="Textkrper"/>
        <w:numPr>
          <w:ilvl w:val="0"/>
          <w:numId w:val="3"/>
        </w:numPr>
        <w:spacing w:line="240" w:lineRule="exact"/>
      </w:pPr>
      <w:r w:rsidRPr="001F5180">
        <w:t>Maßnahmen zum Schutz vor Gefährdungen bei der Zusammenarbeit mehrerer Arbeitgeber und</w:t>
      </w:r>
    </w:p>
    <w:p w14:paraId="5FE907C3" w14:textId="77777777" w:rsidR="001F5180" w:rsidRPr="001F5180" w:rsidRDefault="001F5180" w:rsidP="001F5180">
      <w:pPr>
        <w:pStyle w:val="Textkrper"/>
        <w:numPr>
          <w:ilvl w:val="0"/>
          <w:numId w:val="3"/>
        </w:numPr>
        <w:spacing w:line="240" w:lineRule="exact"/>
      </w:pPr>
      <w:r w:rsidRPr="001F5180">
        <w:t>Maßnahmen zur gemeinsamen Nutzung sicherheitstechnischer Einrichtungen,</w:t>
      </w:r>
    </w:p>
    <w:p w14:paraId="09DBAC5E" w14:textId="130F7665" w:rsidR="001F5180" w:rsidRPr="001F5180" w:rsidRDefault="001F5180" w:rsidP="001F5180">
      <w:pPr>
        <w:pStyle w:val="Textkrper"/>
        <w:numPr>
          <w:ilvl w:val="0"/>
          <w:numId w:val="3"/>
        </w:numPr>
        <w:spacing w:line="240" w:lineRule="exact"/>
      </w:pPr>
      <w:r w:rsidRPr="001F5180">
        <w:t>räumliche</w:t>
      </w:r>
      <w:r w:rsidR="00EC7A92">
        <w:t>n</w:t>
      </w:r>
      <w:r w:rsidRPr="001F5180">
        <w:t xml:space="preserve"> und zeitliche</w:t>
      </w:r>
      <w:r w:rsidR="00EC7A92">
        <w:t>n</w:t>
      </w:r>
      <w:r w:rsidRPr="001F5180">
        <w:t xml:space="preserve"> Arbeitsabläufe und</w:t>
      </w:r>
    </w:p>
    <w:p w14:paraId="4B705489" w14:textId="5268E415" w:rsidR="001F5180" w:rsidRPr="001F5180" w:rsidRDefault="001F5180" w:rsidP="001F5180">
      <w:pPr>
        <w:pStyle w:val="Textkrper"/>
        <w:numPr>
          <w:ilvl w:val="0"/>
          <w:numId w:val="3"/>
        </w:numPr>
        <w:spacing w:line="240" w:lineRule="exact"/>
      </w:pPr>
      <w:r w:rsidRPr="001F5180">
        <w:t>gewerkbezogene</w:t>
      </w:r>
      <w:r w:rsidR="00EC7A92">
        <w:t>n</w:t>
      </w:r>
      <w:r w:rsidRPr="001F5180">
        <w:t xml:space="preserve"> Gefährdungen</w:t>
      </w:r>
    </w:p>
    <w:p w14:paraId="2F67E310" w14:textId="03278923" w:rsidR="001F5180" w:rsidRPr="001F5180" w:rsidRDefault="001F5180" w:rsidP="001F5180">
      <w:pPr>
        <w:pStyle w:val="Textkrper"/>
        <w:spacing w:line="240" w:lineRule="exact"/>
      </w:pPr>
      <w:r w:rsidRPr="001F5180">
        <w:t xml:space="preserve">erkennen lassen und besondere Maßnahmen für besonders gefährliche Arbeiten (nach Anhang II der </w:t>
      </w:r>
      <w:proofErr w:type="spellStart"/>
      <w:r w:rsidRPr="001F5180">
        <w:t>BaustellV</w:t>
      </w:r>
      <w:proofErr w:type="spellEnd"/>
      <w:r w:rsidRPr="001F5180">
        <w:t>) enthalten.</w:t>
      </w:r>
    </w:p>
    <w:p w14:paraId="0E07F0C2" w14:textId="77777777" w:rsidR="001F5180" w:rsidRDefault="001F5180" w:rsidP="002153AF">
      <w:pPr>
        <w:keepNext/>
        <w:spacing w:before="240" w:after="60"/>
        <w:outlineLvl w:val="1"/>
        <w:rPr>
          <w:b/>
        </w:rPr>
      </w:pPr>
      <w:bookmarkStart w:id="25" w:name="_Toc518916807"/>
      <w:bookmarkStart w:id="26" w:name="_Toc530476073"/>
      <w:bookmarkEnd w:id="22"/>
      <w:r w:rsidRPr="001F5180">
        <w:rPr>
          <w:b/>
        </w:rPr>
        <w:t>1.</w:t>
      </w:r>
      <w:r w:rsidR="0070428F">
        <w:rPr>
          <w:b/>
        </w:rPr>
        <w:t>4</w:t>
      </w:r>
      <w:r w:rsidRPr="001F5180">
        <w:rPr>
          <w:b/>
        </w:rPr>
        <w:t xml:space="preserve"> Erstellen der Baustellenordnung</w:t>
      </w:r>
      <w:bookmarkEnd w:id="25"/>
      <w:bookmarkEnd w:id="26"/>
    </w:p>
    <w:p w14:paraId="4DD590C2" w14:textId="151F3A25" w:rsidR="00936160" w:rsidRDefault="009D1DFF" w:rsidP="001F5180">
      <w:pPr>
        <w:pStyle w:val="Textkrper"/>
        <w:spacing w:line="240" w:lineRule="exact"/>
      </w:pPr>
      <w:r>
        <w:t>Die Baus</w:t>
      </w:r>
      <w:r w:rsidR="00805770">
        <w:t>tellenordnung ist wie folgt zu g</w:t>
      </w:r>
      <w:r>
        <w:t>liedern:</w:t>
      </w:r>
    </w:p>
    <w:p w14:paraId="4A069B4D" w14:textId="77777777" w:rsidR="00936160" w:rsidRDefault="00936160" w:rsidP="001F5180">
      <w:pPr>
        <w:pStyle w:val="Textkrper"/>
        <w:spacing w:line="240" w:lineRule="exact"/>
      </w:pPr>
    </w:p>
    <w:p w14:paraId="6106B564" w14:textId="77777777" w:rsidR="00805770" w:rsidRDefault="00805770" w:rsidP="001F5180">
      <w:pPr>
        <w:pStyle w:val="Textkrper"/>
        <w:spacing w:line="240" w:lineRule="exact"/>
      </w:pPr>
      <w:r>
        <w:t xml:space="preserve">A – Allgemeines </w:t>
      </w:r>
    </w:p>
    <w:p w14:paraId="1D54992F" w14:textId="703ADE9C" w:rsidR="00805770" w:rsidRDefault="00936160" w:rsidP="00936160">
      <w:pPr>
        <w:pStyle w:val="Textkrper"/>
        <w:tabs>
          <w:tab w:val="left" w:pos="426"/>
        </w:tabs>
        <w:spacing w:line="240" w:lineRule="exact"/>
      </w:pPr>
      <w:r>
        <w:tab/>
      </w:r>
      <w:r w:rsidR="00805770">
        <w:t>(z.B. Projektbeteiligte, Aufenthalt auf der Baustelle, Bahnbetrieb im Baustellenbereich, usw.)</w:t>
      </w:r>
    </w:p>
    <w:p w14:paraId="47C9E564" w14:textId="77777777" w:rsidR="00805770" w:rsidRDefault="00805770" w:rsidP="001F5180">
      <w:pPr>
        <w:pStyle w:val="Textkrper"/>
        <w:spacing w:line="240" w:lineRule="exact"/>
      </w:pPr>
      <w:r>
        <w:t xml:space="preserve">B – Arbeitsstätten </w:t>
      </w:r>
    </w:p>
    <w:p w14:paraId="7843F2B0" w14:textId="690D3DA5" w:rsidR="00805770" w:rsidRDefault="00936160" w:rsidP="00936160">
      <w:pPr>
        <w:pStyle w:val="Textkrper"/>
        <w:tabs>
          <w:tab w:val="left" w:pos="426"/>
        </w:tabs>
        <w:spacing w:line="240" w:lineRule="exact"/>
      </w:pPr>
      <w:r>
        <w:tab/>
      </w:r>
      <w:r w:rsidR="00805770">
        <w:t>(z.B. Baustelleneinrichtung und Verkehr, Unterkünfte, Baustromversorgung, Ordnung)</w:t>
      </w:r>
    </w:p>
    <w:p w14:paraId="5AF1A0A8" w14:textId="77777777" w:rsidR="00805770" w:rsidRDefault="00805770" w:rsidP="001F5180">
      <w:pPr>
        <w:pStyle w:val="Textkrper"/>
        <w:spacing w:line="240" w:lineRule="exact"/>
      </w:pPr>
      <w:r>
        <w:t>C – Arbeitssicherheit</w:t>
      </w:r>
    </w:p>
    <w:p w14:paraId="66D94EB6" w14:textId="0F20669D" w:rsidR="00805770" w:rsidRDefault="00936160" w:rsidP="00936160">
      <w:pPr>
        <w:pStyle w:val="Textkrper"/>
        <w:tabs>
          <w:tab w:val="left" w:pos="426"/>
        </w:tabs>
        <w:spacing w:line="240" w:lineRule="exact"/>
      </w:pPr>
      <w:r>
        <w:tab/>
      </w:r>
      <w:r w:rsidR="00805770">
        <w:t>(z.B. Unterweisung, Arbeitsmedizinische Vorsorge, persönliche Schutzausrüstung, usw.)</w:t>
      </w:r>
    </w:p>
    <w:p w14:paraId="491D7AA6" w14:textId="77777777" w:rsidR="00805770" w:rsidRDefault="00805770" w:rsidP="001F5180">
      <w:pPr>
        <w:pStyle w:val="Textkrper"/>
        <w:spacing w:line="240" w:lineRule="exact"/>
      </w:pPr>
      <w:r>
        <w:t xml:space="preserve">D – Brand- und Explosionsschutz </w:t>
      </w:r>
    </w:p>
    <w:p w14:paraId="168839DA" w14:textId="3C02CE04" w:rsidR="00805770" w:rsidRDefault="00936160" w:rsidP="00936160">
      <w:pPr>
        <w:pStyle w:val="Textkrper"/>
        <w:tabs>
          <w:tab w:val="left" w:pos="426"/>
        </w:tabs>
        <w:spacing w:line="240" w:lineRule="exact"/>
      </w:pPr>
      <w:r>
        <w:tab/>
      </w:r>
      <w:r w:rsidR="00805770">
        <w:t>(z.B. Brandschutz, Notfallmeldung, Alarmplan, usw.)</w:t>
      </w:r>
    </w:p>
    <w:p w14:paraId="40B1261A" w14:textId="77777777" w:rsidR="00805770" w:rsidRDefault="00805770" w:rsidP="001F5180">
      <w:pPr>
        <w:pStyle w:val="Textkrper"/>
        <w:spacing w:line="240" w:lineRule="exact"/>
      </w:pPr>
      <w:r>
        <w:t xml:space="preserve">E – Sicherung der Baustelle </w:t>
      </w:r>
    </w:p>
    <w:p w14:paraId="15C9D769" w14:textId="52A63895" w:rsidR="00805770" w:rsidRDefault="00936160" w:rsidP="00936160">
      <w:pPr>
        <w:pStyle w:val="Textkrper"/>
        <w:tabs>
          <w:tab w:val="left" w:pos="426"/>
        </w:tabs>
        <w:spacing w:line="240" w:lineRule="exact"/>
      </w:pPr>
      <w:r>
        <w:tab/>
      </w:r>
      <w:r w:rsidR="00805770">
        <w:t>(z.B. Betretungserlaubnis, Fotografieren, Besucher, Anwohnerschutz)</w:t>
      </w:r>
    </w:p>
    <w:p w14:paraId="4D586F39" w14:textId="7B32A591" w:rsidR="00805770" w:rsidRDefault="00805770" w:rsidP="001F5180">
      <w:pPr>
        <w:pStyle w:val="Textkrper"/>
        <w:spacing w:line="240" w:lineRule="exact"/>
      </w:pPr>
      <w:r>
        <w:t>F – Umweltschutz (z.B. Abfall, Lärm, Gewässer, Luft, Vegetation, usw.)</w:t>
      </w:r>
    </w:p>
    <w:p w14:paraId="555E8302" w14:textId="77777777" w:rsidR="001F5180" w:rsidRPr="001F5180" w:rsidRDefault="001F5180" w:rsidP="002153AF">
      <w:pPr>
        <w:keepNext/>
        <w:spacing w:before="240" w:after="60"/>
        <w:outlineLvl w:val="1"/>
        <w:rPr>
          <w:b/>
        </w:rPr>
      </w:pPr>
      <w:bookmarkStart w:id="27" w:name="_Toc518916808"/>
      <w:bookmarkStart w:id="28" w:name="_Toc530476074"/>
      <w:r w:rsidRPr="001F5180">
        <w:rPr>
          <w:b/>
        </w:rPr>
        <w:t>1.</w:t>
      </w:r>
      <w:r w:rsidR="0070428F">
        <w:rPr>
          <w:b/>
        </w:rPr>
        <w:t>5</w:t>
      </w:r>
      <w:r w:rsidRPr="001F5180">
        <w:rPr>
          <w:b/>
        </w:rPr>
        <w:t xml:space="preserve"> Erstellen der Unterlage für spätere Arbeiten (Baumerkmalsakte)</w:t>
      </w:r>
      <w:bookmarkEnd w:id="27"/>
      <w:bookmarkEnd w:id="28"/>
    </w:p>
    <w:p w14:paraId="4123144E" w14:textId="79CECDF2" w:rsidR="0049188F" w:rsidRDefault="0049188F" w:rsidP="001F5180">
      <w:pPr>
        <w:pStyle w:val="Textkrper"/>
        <w:spacing w:line="240" w:lineRule="exact"/>
      </w:pPr>
      <w:r>
        <w:t>Die Unterlage ist nach RAB 32 zu erstellen.</w:t>
      </w:r>
    </w:p>
    <w:p w14:paraId="7044F525" w14:textId="77777777" w:rsidR="001F5180" w:rsidRPr="001F5180" w:rsidRDefault="001F5180" w:rsidP="001F5180">
      <w:pPr>
        <w:pStyle w:val="Textkrper"/>
        <w:spacing w:line="240" w:lineRule="exact"/>
      </w:pPr>
      <w:r w:rsidRPr="001F5180">
        <w:t>Die Unterlage enthält Aussagen für ein sicheres und gesundheitsgerechtes Arbeiten an baulichen Anlagen im Hinblick auf z. B. Wartungs-, Inspektions- und Instandsetzungsarbeiten.</w:t>
      </w:r>
    </w:p>
    <w:p w14:paraId="207D6F80" w14:textId="77777777" w:rsidR="001F5180" w:rsidRPr="001F5180" w:rsidRDefault="001F5180" w:rsidP="001F5180">
      <w:pPr>
        <w:pStyle w:val="Textkrper"/>
        <w:spacing w:line="240" w:lineRule="exact"/>
      </w:pPr>
      <w:r w:rsidRPr="001F5180">
        <w:t>Dazu sind folgende Angaben erforderlich</w:t>
      </w:r>
    </w:p>
    <w:p w14:paraId="072B3A13" w14:textId="77777777" w:rsidR="001F5180" w:rsidRPr="001F5180" w:rsidRDefault="001F5180" w:rsidP="001F5180">
      <w:pPr>
        <w:pStyle w:val="Textkrper"/>
        <w:numPr>
          <w:ilvl w:val="0"/>
          <w:numId w:val="4"/>
        </w:numPr>
        <w:spacing w:line="240" w:lineRule="exact"/>
      </w:pPr>
      <w:r w:rsidRPr="001F5180">
        <w:t>Teil der baulichen Anlage,</w:t>
      </w:r>
    </w:p>
    <w:p w14:paraId="205FA3B3" w14:textId="77777777" w:rsidR="001F5180" w:rsidRPr="001F5180" w:rsidRDefault="001F5180" w:rsidP="001F5180">
      <w:pPr>
        <w:pStyle w:val="Textkrper"/>
        <w:numPr>
          <w:ilvl w:val="0"/>
          <w:numId w:val="4"/>
        </w:numPr>
        <w:spacing w:line="240" w:lineRule="exact"/>
      </w:pPr>
      <w:r w:rsidRPr="001F5180">
        <w:t>Art der Arbeit,</w:t>
      </w:r>
    </w:p>
    <w:p w14:paraId="1017D7BB" w14:textId="77777777" w:rsidR="001F5180" w:rsidRPr="001F5180" w:rsidRDefault="001F5180" w:rsidP="001F5180">
      <w:pPr>
        <w:pStyle w:val="Textkrper"/>
        <w:numPr>
          <w:ilvl w:val="0"/>
          <w:numId w:val="4"/>
        </w:numPr>
        <w:spacing w:line="240" w:lineRule="exact"/>
      </w:pPr>
      <w:r w:rsidRPr="001F5180">
        <w:t>Gefahren,</w:t>
      </w:r>
    </w:p>
    <w:p w14:paraId="7DBBE245" w14:textId="77777777" w:rsidR="001F5180" w:rsidRPr="001F5180" w:rsidRDefault="001F5180" w:rsidP="001F5180">
      <w:pPr>
        <w:pStyle w:val="Textkrper"/>
        <w:numPr>
          <w:ilvl w:val="0"/>
          <w:numId w:val="4"/>
        </w:numPr>
        <w:spacing w:line="240" w:lineRule="exact"/>
      </w:pPr>
      <w:r w:rsidRPr="001F5180">
        <w:t>Angaben zu Sicherheit und Gesundheitsschutz.</w:t>
      </w:r>
    </w:p>
    <w:p w14:paraId="72595E29" w14:textId="77777777" w:rsidR="001F5180" w:rsidRPr="001F5180" w:rsidRDefault="001F5180" w:rsidP="001F5180">
      <w:pPr>
        <w:pStyle w:val="Textkrper"/>
        <w:spacing w:line="240" w:lineRule="exact"/>
      </w:pPr>
      <w:r w:rsidRPr="001F5180">
        <w:t>Die Unterlage kann zusätzlich weitere Angaben enthalten, um z. B. eine erhöhte Planungssicherheit zu erreichen, dem Bauherrn weitere Hinweise zu den späteren Arbeiten zu geben und den Unte</w:t>
      </w:r>
      <w:r w:rsidRPr="001F5180">
        <w:t>r</w:t>
      </w:r>
      <w:r w:rsidRPr="001F5180">
        <w:t>nehmern, die mit den späteren Arbeiten beauftragt werden, die Durchführung dieser Arbeiten zu e</w:t>
      </w:r>
      <w:r w:rsidRPr="001F5180">
        <w:t>r</w:t>
      </w:r>
      <w:r w:rsidRPr="001F5180">
        <w:t xml:space="preserve">leichtern. </w:t>
      </w:r>
    </w:p>
    <w:p w14:paraId="697E3F08" w14:textId="77777777" w:rsidR="001F5180" w:rsidRPr="001F5180" w:rsidRDefault="001F5180" w:rsidP="001F5180">
      <w:pPr>
        <w:pStyle w:val="Textkrper"/>
        <w:spacing w:line="240" w:lineRule="exact"/>
      </w:pPr>
      <w:r w:rsidRPr="001F5180">
        <w:t>Weitere Angaben können zum Beispiel sein:</w:t>
      </w:r>
    </w:p>
    <w:p w14:paraId="2B4504BA" w14:textId="77777777" w:rsidR="001F5180" w:rsidRPr="001F5180" w:rsidRDefault="001F5180" w:rsidP="001F5180">
      <w:pPr>
        <w:pStyle w:val="Textkrper"/>
        <w:numPr>
          <w:ilvl w:val="0"/>
          <w:numId w:val="5"/>
        </w:numPr>
        <w:spacing w:line="240" w:lineRule="exact"/>
      </w:pPr>
      <w:r w:rsidRPr="001F5180">
        <w:t>Häufigkeit der wiederkehrenden Arbeiten,</w:t>
      </w:r>
    </w:p>
    <w:p w14:paraId="11D31FDA" w14:textId="77777777" w:rsidR="001F5180" w:rsidRPr="001F5180" w:rsidRDefault="001F5180" w:rsidP="001F5180">
      <w:pPr>
        <w:pStyle w:val="Textkrper"/>
        <w:numPr>
          <w:ilvl w:val="0"/>
          <w:numId w:val="5"/>
        </w:numPr>
        <w:spacing w:line="240" w:lineRule="exact"/>
      </w:pPr>
      <w:r w:rsidRPr="001F5180">
        <w:t>Aufbewahrungsort von sicherheitstechnischen Einrichtungen,</w:t>
      </w:r>
    </w:p>
    <w:p w14:paraId="6B799E39" w14:textId="77777777" w:rsidR="001F5180" w:rsidRPr="001F5180" w:rsidRDefault="001F5180" w:rsidP="001F5180">
      <w:pPr>
        <w:pStyle w:val="Textkrper"/>
        <w:numPr>
          <w:ilvl w:val="0"/>
          <w:numId w:val="5"/>
        </w:numPr>
        <w:spacing w:line="240" w:lineRule="exact"/>
      </w:pPr>
      <w:r w:rsidRPr="001F5180">
        <w:t>Anschlagpunkte für das Einhängen des Sicherheitsgeschirrs.</w:t>
      </w:r>
    </w:p>
    <w:p w14:paraId="2EE95AA2" w14:textId="67432982" w:rsidR="001F5180" w:rsidRPr="001F5180" w:rsidRDefault="001F5180" w:rsidP="002153AF">
      <w:pPr>
        <w:keepNext/>
        <w:spacing w:before="240" w:after="60"/>
        <w:outlineLvl w:val="1"/>
        <w:rPr>
          <w:b/>
        </w:rPr>
      </w:pPr>
      <w:bookmarkStart w:id="29" w:name="_Toc518916809"/>
      <w:bookmarkStart w:id="30" w:name="_Toc530476075"/>
      <w:r w:rsidRPr="001F5180">
        <w:rPr>
          <w:b/>
        </w:rPr>
        <w:t>1.</w:t>
      </w:r>
      <w:r w:rsidR="002153AF">
        <w:rPr>
          <w:b/>
        </w:rPr>
        <w:t>6</w:t>
      </w:r>
      <w:r w:rsidRPr="001F5180">
        <w:rPr>
          <w:b/>
        </w:rPr>
        <w:t xml:space="preserve"> Teilnahme an Planungsbesprechungen</w:t>
      </w:r>
      <w:bookmarkEnd w:id="29"/>
      <w:bookmarkEnd w:id="30"/>
    </w:p>
    <w:p w14:paraId="7046E66C" w14:textId="138C524A" w:rsidR="009B7793" w:rsidRDefault="009B7793" w:rsidP="009B7793">
      <w:pPr>
        <w:pStyle w:val="Textkrper"/>
        <w:spacing w:line="240" w:lineRule="exact"/>
      </w:pPr>
      <w:r>
        <w:t>Über die jeweils durchgeführte Besprechung ist ein Protokoll zu erstellen und dem Auftraggeber u</w:t>
      </w:r>
      <w:r>
        <w:t>n</w:t>
      </w:r>
      <w:r>
        <w:t>mittelbar zu übergeben. Das Protokoll muss mindestens Folgendes enthalten:</w:t>
      </w:r>
    </w:p>
    <w:p w14:paraId="6B02B1D2" w14:textId="77777777" w:rsidR="009B7793" w:rsidRDefault="009B7793" w:rsidP="009B7793">
      <w:pPr>
        <w:pStyle w:val="Textkrper"/>
        <w:spacing w:line="240" w:lineRule="exact"/>
      </w:pPr>
      <w:r>
        <w:t>Name des Koordinators, Datum, Beginn und Ende der Besprechung, Teilnehmer, Ort/e der Bespr</w:t>
      </w:r>
      <w:r>
        <w:t>e</w:t>
      </w:r>
      <w:r>
        <w:t>chung, durchgeführte Maßnahmen wie z. B. Feststellungen, Koordinationsleistungen, notwendiger Handlungsbedarf seitens der Bauüberwachung oder des Auftraggebers. Das Protokoll muss mit der Unterschrift des Koordinators versehen sein.</w:t>
      </w:r>
    </w:p>
    <w:p w14:paraId="6EB10AEF" w14:textId="6F2E3982" w:rsidR="001F5180" w:rsidRPr="001F5180" w:rsidRDefault="001F5180" w:rsidP="002153AF">
      <w:pPr>
        <w:keepNext/>
        <w:spacing w:before="240" w:after="60"/>
        <w:outlineLvl w:val="1"/>
        <w:rPr>
          <w:b/>
        </w:rPr>
      </w:pPr>
      <w:bookmarkStart w:id="31" w:name="_Toc518916810"/>
      <w:bookmarkStart w:id="32" w:name="_Toc530476076"/>
      <w:r w:rsidRPr="001F5180">
        <w:rPr>
          <w:b/>
        </w:rPr>
        <w:t>1.</w:t>
      </w:r>
      <w:r w:rsidR="002153AF">
        <w:rPr>
          <w:b/>
        </w:rPr>
        <w:t>7</w:t>
      </w:r>
      <w:r w:rsidRPr="001F5180">
        <w:rPr>
          <w:b/>
        </w:rPr>
        <w:t xml:space="preserve"> Sicherheitsbesprechungen</w:t>
      </w:r>
      <w:bookmarkEnd w:id="31"/>
      <w:bookmarkEnd w:id="32"/>
    </w:p>
    <w:p w14:paraId="2E048666" w14:textId="1F99874F" w:rsidR="009B7793" w:rsidRDefault="009B7793" w:rsidP="009B7793">
      <w:pPr>
        <w:pStyle w:val="Textkrper"/>
        <w:spacing w:line="240" w:lineRule="exact"/>
      </w:pPr>
      <w:r>
        <w:t>Über die jeweils durchgeführte Besprechung ist ein Protokoll zu erstellen und dem Auftraggeber u</w:t>
      </w:r>
      <w:r>
        <w:t>n</w:t>
      </w:r>
      <w:r>
        <w:t>mittelbar zu übergeben. Das Protokoll muss mindestens Folgendes enthalten:</w:t>
      </w:r>
    </w:p>
    <w:p w14:paraId="7EA4C979" w14:textId="77777777" w:rsidR="009B7793" w:rsidRDefault="009B7793" w:rsidP="009B7793">
      <w:pPr>
        <w:pStyle w:val="Textkrper"/>
        <w:spacing w:line="240" w:lineRule="exact"/>
      </w:pPr>
      <w:r>
        <w:t>Name des Koordinators, Datum, Beginn und Ende der Besprechung, Teilnehmer, Ort/e der Bespr</w:t>
      </w:r>
      <w:r>
        <w:t>e</w:t>
      </w:r>
      <w:r>
        <w:t>chung, durchgeführte Maßnahmen wie z. B. Feststellungen, Koordinationsleistungen, notwendiger Handlungsbedarf seitens der Bauüberwachung oder des Auftraggebers. Das Protokoll muss mit der Unterschrift des Koordinators versehen sein.</w:t>
      </w:r>
    </w:p>
    <w:p w14:paraId="6E6B6788" w14:textId="4D7DEBBC" w:rsidR="001F5180" w:rsidRDefault="001F5180" w:rsidP="002153AF">
      <w:pPr>
        <w:keepNext/>
        <w:spacing w:before="240" w:after="60"/>
        <w:outlineLvl w:val="1"/>
        <w:rPr>
          <w:b/>
        </w:rPr>
      </w:pPr>
      <w:bookmarkStart w:id="33" w:name="_Toc518916811"/>
      <w:bookmarkStart w:id="34" w:name="_Toc530476077"/>
      <w:r w:rsidRPr="006C05CF">
        <w:rPr>
          <w:b/>
        </w:rPr>
        <w:t>1</w:t>
      </w:r>
      <w:r w:rsidRPr="001F5180">
        <w:rPr>
          <w:b/>
        </w:rPr>
        <w:t>.</w:t>
      </w:r>
      <w:r w:rsidR="002153AF">
        <w:rPr>
          <w:b/>
        </w:rPr>
        <w:t>8</w:t>
      </w:r>
      <w:r w:rsidRPr="001F5180">
        <w:rPr>
          <w:b/>
        </w:rPr>
        <w:t xml:space="preserve"> Ortsbesichtigung</w:t>
      </w:r>
      <w:bookmarkEnd w:id="33"/>
      <w:bookmarkEnd w:id="34"/>
    </w:p>
    <w:p w14:paraId="497F59BE" w14:textId="58A56D12" w:rsidR="0049188F" w:rsidRPr="002153AF" w:rsidRDefault="0049188F" w:rsidP="001F5180">
      <w:pPr>
        <w:pStyle w:val="Textkrper"/>
        <w:spacing w:line="240" w:lineRule="exact"/>
        <w:jc w:val="both"/>
      </w:pPr>
      <w:r w:rsidRPr="002153AF">
        <w:t>Ort</w:t>
      </w:r>
      <w:r>
        <w:t>s</w:t>
      </w:r>
      <w:r w:rsidRPr="002153AF">
        <w:t xml:space="preserve">besichtigungen sind gem. RAB 30 durchzuführen. </w:t>
      </w:r>
    </w:p>
    <w:p w14:paraId="112B699D" w14:textId="77777777" w:rsidR="0049188F" w:rsidRPr="001F5180" w:rsidRDefault="0049188F" w:rsidP="001F5180">
      <w:pPr>
        <w:pStyle w:val="Textkrper"/>
        <w:spacing w:line="240" w:lineRule="exact"/>
        <w:jc w:val="both"/>
        <w:rPr>
          <w:b/>
        </w:rPr>
      </w:pPr>
    </w:p>
    <w:p w14:paraId="34AC558E" w14:textId="60419270" w:rsidR="009B7793" w:rsidRDefault="009B7793" w:rsidP="009B7793">
      <w:pPr>
        <w:pStyle w:val="Textkrper"/>
        <w:spacing w:line="240" w:lineRule="exact"/>
      </w:pPr>
      <w:r>
        <w:t>Über die jeweils durchgeführte Besprechung ist ein Protokoll zu erstellen und dem Auftraggeber u</w:t>
      </w:r>
      <w:r>
        <w:t>n</w:t>
      </w:r>
      <w:r>
        <w:t>mittelbar zu übergeben. Das Protokoll muss mindestens Folgendes enthalten:</w:t>
      </w:r>
    </w:p>
    <w:p w14:paraId="525B0AF7" w14:textId="77777777" w:rsidR="009B7793" w:rsidRDefault="009B7793" w:rsidP="009B7793">
      <w:pPr>
        <w:pStyle w:val="Textkrper"/>
        <w:spacing w:line="240" w:lineRule="exact"/>
      </w:pPr>
      <w:r>
        <w:t>Name des Koordinators, Datum, Beginn und Ende der Besprechung, Teilnehmer, Ort/e der Bespr</w:t>
      </w:r>
      <w:r>
        <w:t>e</w:t>
      </w:r>
      <w:r>
        <w:t>chung, durchgeführte Maßnahmen wie z. B. Feststellungen, Koordinationsleistungen, notwendiger Handlungsbedarf seitens der Bauüberwachung oder des Auftraggebers. Das Protokoll muss mit der Unterschrift des Koordinators versehen sein.</w:t>
      </w:r>
    </w:p>
    <w:p w14:paraId="764DBF4F" w14:textId="5046591A" w:rsidR="001F5180" w:rsidRPr="001F5180" w:rsidRDefault="001F5180" w:rsidP="002153AF">
      <w:pPr>
        <w:keepNext/>
        <w:spacing w:before="240" w:after="60"/>
        <w:outlineLvl w:val="1"/>
        <w:rPr>
          <w:b/>
        </w:rPr>
      </w:pPr>
      <w:bookmarkStart w:id="35" w:name="_Toc518916812"/>
      <w:bookmarkStart w:id="36" w:name="_Toc530476078"/>
      <w:r w:rsidRPr="001F5180">
        <w:rPr>
          <w:b/>
        </w:rPr>
        <w:t>1.</w:t>
      </w:r>
      <w:r w:rsidR="002153AF">
        <w:rPr>
          <w:b/>
        </w:rPr>
        <w:t>9</w:t>
      </w:r>
      <w:r w:rsidRPr="001F5180">
        <w:rPr>
          <w:b/>
        </w:rPr>
        <w:t xml:space="preserve"> Mitwirken beim Fluchtwege- und Rettungswegekonzept</w:t>
      </w:r>
      <w:bookmarkEnd w:id="35"/>
      <w:bookmarkEnd w:id="36"/>
    </w:p>
    <w:p w14:paraId="38F5BD4F" w14:textId="6AF604AC" w:rsidR="0070428F" w:rsidRPr="0070428F" w:rsidRDefault="0070428F" w:rsidP="002153AF">
      <w:pPr>
        <w:keepNext/>
        <w:spacing w:before="240" w:after="60"/>
        <w:outlineLvl w:val="1"/>
        <w:rPr>
          <w:b/>
        </w:rPr>
      </w:pPr>
      <w:bookmarkStart w:id="37" w:name="_Toc518916813"/>
      <w:bookmarkStart w:id="38" w:name="_Toc530476079"/>
      <w:r w:rsidRPr="0070428F">
        <w:rPr>
          <w:b/>
        </w:rPr>
        <w:t>2</w:t>
      </w:r>
      <w:r w:rsidR="006C05CF">
        <w:rPr>
          <w:b/>
        </w:rPr>
        <w:t>.</w:t>
      </w:r>
      <w:r w:rsidRPr="0070428F">
        <w:rPr>
          <w:b/>
        </w:rPr>
        <w:t xml:space="preserve"> Koordinierung während der Ausführung - Ausführungsphase</w:t>
      </w:r>
      <w:bookmarkEnd w:id="37"/>
      <w:bookmarkEnd w:id="38"/>
    </w:p>
    <w:p w14:paraId="422A5D8B" w14:textId="48404018" w:rsidR="0070428F" w:rsidRPr="0070428F" w:rsidRDefault="0070428F" w:rsidP="0070428F">
      <w:pPr>
        <w:pStyle w:val="Textkrper"/>
        <w:spacing w:line="240" w:lineRule="exact"/>
      </w:pPr>
      <w:r w:rsidRPr="0070428F">
        <w:t xml:space="preserve">Der </w:t>
      </w:r>
      <w:r w:rsidR="00A540C4">
        <w:t>A</w:t>
      </w:r>
      <w:r w:rsidR="00771BC7">
        <w:t>uftragnehmer</w:t>
      </w:r>
      <w:r w:rsidR="00A540C4">
        <w:t xml:space="preserve"> ist in der Regel nicht</w:t>
      </w:r>
      <w:r w:rsidRPr="0070428F">
        <w:t xml:space="preserve"> </w:t>
      </w:r>
      <w:r w:rsidR="00A540C4" w:rsidRPr="0001619F">
        <w:t>w</w:t>
      </w:r>
      <w:r w:rsidRPr="002153AF">
        <w:t>eisungsbefug</w:t>
      </w:r>
      <w:r w:rsidR="00A540C4" w:rsidRPr="002153AF">
        <w:t>t</w:t>
      </w:r>
      <w:r w:rsidRPr="0070428F">
        <w:t>,</w:t>
      </w:r>
      <w:r w:rsidR="00733CDC">
        <w:t xml:space="preserve"> hat</w:t>
      </w:r>
      <w:r w:rsidRPr="0070428F">
        <w:t xml:space="preserve"> </w:t>
      </w:r>
      <w:r w:rsidR="00771BC7">
        <w:t xml:space="preserve">jedoch </w:t>
      </w:r>
      <w:r w:rsidR="00771BC7" w:rsidRPr="0070428F">
        <w:t xml:space="preserve">im Falle von Gefahr im Verzug </w:t>
      </w:r>
      <w:r w:rsidR="00733CDC" w:rsidRPr="0070428F">
        <w:t xml:space="preserve">auch ohne Befugnis </w:t>
      </w:r>
      <w:r w:rsidR="00771BC7" w:rsidRPr="0070428F">
        <w:t>unverzüglich</w:t>
      </w:r>
      <w:r w:rsidR="00733CDC">
        <w:t xml:space="preserve"> zu h</w:t>
      </w:r>
      <w:r w:rsidR="00771BC7" w:rsidRPr="0070428F">
        <w:t>andeln</w:t>
      </w:r>
      <w:r w:rsidR="00733CDC">
        <w:t>.</w:t>
      </w:r>
      <w:r w:rsidR="00771BC7">
        <w:t xml:space="preserve"> </w:t>
      </w:r>
      <w:r w:rsidR="00733CDC">
        <w:t>Hierüber besteht umgehende Informationspflicht g</w:t>
      </w:r>
      <w:r w:rsidR="00733CDC">
        <w:t>e</w:t>
      </w:r>
      <w:r w:rsidR="00733CDC">
        <w:t xml:space="preserve">genüber dem Auftraggeber und der Bauüberwachung. </w:t>
      </w:r>
      <w:r w:rsidR="00771BC7">
        <w:t>D</w:t>
      </w:r>
      <w:r w:rsidRPr="0070428F">
        <w:t xml:space="preserve">er Bauunternehmer </w:t>
      </w:r>
      <w:r w:rsidR="00733CDC">
        <w:t xml:space="preserve">ist </w:t>
      </w:r>
      <w:r w:rsidRPr="0070428F">
        <w:t xml:space="preserve">nach § 5 </w:t>
      </w:r>
      <w:proofErr w:type="spellStart"/>
      <w:r w:rsidRPr="0070428F">
        <w:t>BaustellV</w:t>
      </w:r>
      <w:proofErr w:type="spellEnd"/>
      <w:r w:rsidRPr="0070428F">
        <w:t xml:space="preserve"> verpflichtet, die Hinweise des Koordinators zu berücksichtigen</w:t>
      </w:r>
      <w:r w:rsidR="00771BC7">
        <w:t>.</w:t>
      </w:r>
    </w:p>
    <w:p w14:paraId="12161B6D" w14:textId="77777777" w:rsidR="0070428F" w:rsidRPr="0070428F" w:rsidRDefault="0070428F" w:rsidP="002153AF">
      <w:pPr>
        <w:keepNext/>
        <w:spacing w:before="240" w:after="60"/>
        <w:outlineLvl w:val="1"/>
        <w:rPr>
          <w:b/>
        </w:rPr>
      </w:pPr>
      <w:bookmarkStart w:id="39" w:name="_Toc518916814"/>
      <w:bookmarkStart w:id="40" w:name="_Toc530476080"/>
      <w:r w:rsidRPr="0070428F">
        <w:rPr>
          <w:b/>
        </w:rPr>
        <w:t>2.1 Erstellen der Vorankündigung</w:t>
      </w:r>
      <w:bookmarkEnd w:id="39"/>
      <w:bookmarkEnd w:id="40"/>
      <w:r w:rsidRPr="0070428F">
        <w:rPr>
          <w:b/>
        </w:rPr>
        <w:t xml:space="preserve"> </w:t>
      </w:r>
    </w:p>
    <w:p w14:paraId="0ABBAAD4" w14:textId="413A7E51" w:rsidR="00A21A3F" w:rsidRPr="00A21A3F" w:rsidRDefault="00A21A3F" w:rsidP="00A21A3F">
      <w:pPr>
        <w:autoSpaceDE w:val="0"/>
        <w:autoSpaceDN w:val="0"/>
        <w:adjustRightInd w:val="0"/>
        <w:rPr>
          <w:rFonts w:cs="Times New Roman"/>
          <w:szCs w:val="20"/>
        </w:rPr>
      </w:pPr>
      <w:r w:rsidRPr="00A21A3F">
        <w:rPr>
          <w:rFonts w:cs="Times New Roman"/>
          <w:szCs w:val="20"/>
        </w:rPr>
        <w:t>Die Vorankündigung ist Bauherrenpflicht und wird vo</w:t>
      </w:r>
      <w:r w:rsidR="00E87C98">
        <w:rPr>
          <w:rFonts w:cs="Times New Roman"/>
          <w:szCs w:val="20"/>
        </w:rPr>
        <w:t>m</w:t>
      </w:r>
      <w:r w:rsidRPr="00A21A3F">
        <w:rPr>
          <w:rFonts w:cs="Times New Roman"/>
          <w:szCs w:val="20"/>
        </w:rPr>
        <w:t xml:space="preserve"> </w:t>
      </w:r>
      <w:r w:rsidR="00E87C98">
        <w:rPr>
          <w:rFonts w:cs="Times New Roman"/>
          <w:szCs w:val="20"/>
        </w:rPr>
        <w:t>A</w:t>
      </w:r>
      <w:r w:rsidR="00DC009E">
        <w:rPr>
          <w:rFonts w:cs="Times New Roman"/>
          <w:szCs w:val="20"/>
        </w:rPr>
        <w:t>uftraggeber</w:t>
      </w:r>
      <w:r w:rsidR="00E87C98">
        <w:rPr>
          <w:rFonts w:cs="Times New Roman"/>
          <w:szCs w:val="20"/>
        </w:rPr>
        <w:t xml:space="preserve"> </w:t>
      </w:r>
      <w:r w:rsidRPr="00A21A3F">
        <w:rPr>
          <w:rFonts w:cs="Times New Roman"/>
          <w:szCs w:val="20"/>
        </w:rPr>
        <w:t>durch Unterschrift freigeg</w:t>
      </w:r>
      <w:r w:rsidRPr="00A21A3F">
        <w:rPr>
          <w:rFonts w:cs="Times New Roman"/>
          <w:szCs w:val="20"/>
        </w:rPr>
        <w:t>e</w:t>
      </w:r>
      <w:r w:rsidRPr="00A21A3F">
        <w:rPr>
          <w:rFonts w:cs="Times New Roman"/>
          <w:szCs w:val="20"/>
        </w:rPr>
        <w:t xml:space="preserve">ben. </w:t>
      </w:r>
    </w:p>
    <w:p w14:paraId="1677A53B" w14:textId="77777777" w:rsidR="0070428F" w:rsidRPr="0070428F" w:rsidRDefault="0070428F" w:rsidP="002153AF">
      <w:pPr>
        <w:keepNext/>
        <w:spacing w:before="240" w:after="60"/>
        <w:outlineLvl w:val="1"/>
        <w:rPr>
          <w:b/>
        </w:rPr>
      </w:pPr>
      <w:bookmarkStart w:id="41" w:name="_Toc518916815"/>
      <w:bookmarkStart w:id="42" w:name="_Toc530476081"/>
      <w:r w:rsidRPr="0070428F">
        <w:rPr>
          <w:b/>
        </w:rPr>
        <w:t>2.2 Fortschreiben des Sicherheits- und Gesundheitsschutzplans (</w:t>
      </w:r>
      <w:proofErr w:type="spellStart"/>
      <w:r w:rsidRPr="0070428F">
        <w:rPr>
          <w:b/>
        </w:rPr>
        <w:t>SiGe</w:t>
      </w:r>
      <w:proofErr w:type="spellEnd"/>
      <w:r w:rsidRPr="0070428F">
        <w:rPr>
          <w:b/>
        </w:rPr>
        <w:t>-Plan)</w:t>
      </w:r>
      <w:bookmarkEnd w:id="41"/>
      <w:bookmarkEnd w:id="42"/>
    </w:p>
    <w:p w14:paraId="37D6101A" w14:textId="7C0CBC98" w:rsidR="0070428F" w:rsidRPr="0070428F" w:rsidRDefault="00E87C98" w:rsidP="0070428F">
      <w:pPr>
        <w:pStyle w:val="Textkrper"/>
        <w:spacing w:line="240" w:lineRule="exact"/>
      </w:pPr>
      <w:r>
        <w:t xml:space="preserve">Zum Erstellen bzw. Fortschreiben des </w:t>
      </w:r>
      <w:proofErr w:type="spellStart"/>
      <w:r>
        <w:t>SiGe</w:t>
      </w:r>
      <w:proofErr w:type="spellEnd"/>
      <w:r>
        <w:t>-Plan ist die</w:t>
      </w:r>
      <w:r w:rsidR="0070428F">
        <w:t xml:space="preserve"> RAB 31</w:t>
      </w:r>
      <w:r>
        <w:t xml:space="preserve"> zu berücksichtigen.</w:t>
      </w:r>
    </w:p>
    <w:p w14:paraId="3D3317A6" w14:textId="156578DE" w:rsidR="0070428F" w:rsidRPr="0070428F" w:rsidRDefault="0070428F" w:rsidP="002153AF">
      <w:pPr>
        <w:keepNext/>
        <w:spacing w:before="240" w:after="60"/>
        <w:outlineLvl w:val="1"/>
        <w:rPr>
          <w:b/>
        </w:rPr>
      </w:pPr>
      <w:bookmarkStart w:id="43" w:name="_Toc518916816"/>
      <w:bookmarkStart w:id="44" w:name="_Toc530476082"/>
      <w:r w:rsidRPr="0070428F">
        <w:rPr>
          <w:b/>
        </w:rPr>
        <w:t>2.3 Fortschreiben der Baustellenordnung</w:t>
      </w:r>
      <w:bookmarkEnd w:id="43"/>
      <w:bookmarkEnd w:id="44"/>
    </w:p>
    <w:p w14:paraId="16482050" w14:textId="77777777" w:rsidR="0070428F" w:rsidRPr="0070428F" w:rsidRDefault="0070428F" w:rsidP="002153AF">
      <w:pPr>
        <w:keepNext/>
        <w:spacing w:before="240" w:after="60"/>
        <w:outlineLvl w:val="1"/>
        <w:rPr>
          <w:b/>
        </w:rPr>
      </w:pPr>
      <w:bookmarkStart w:id="45" w:name="_Toc518916817"/>
      <w:bookmarkStart w:id="46" w:name="_Toc530476083"/>
      <w:r w:rsidRPr="0070428F">
        <w:rPr>
          <w:b/>
        </w:rPr>
        <w:t>2.4 Fortschreiben der Unterlage für spätere Arbeiten (Baumerkmalsakte)</w:t>
      </w:r>
      <w:bookmarkEnd w:id="45"/>
      <w:bookmarkEnd w:id="46"/>
    </w:p>
    <w:p w14:paraId="04CE82C5" w14:textId="7C0F40A6" w:rsidR="00E87C98" w:rsidRPr="0070428F" w:rsidRDefault="00E87C98" w:rsidP="00E87C98">
      <w:pPr>
        <w:pStyle w:val="Textkrper"/>
        <w:spacing w:line="240" w:lineRule="exact"/>
      </w:pPr>
      <w:r>
        <w:t>Zum Fortschreiben der Unterlage ist die RAB 32 zu berücksichtigen.</w:t>
      </w:r>
    </w:p>
    <w:p w14:paraId="04759091" w14:textId="26717E43" w:rsidR="0070428F" w:rsidRPr="0070428F" w:rsidRDefault="0070428F" w:rsidP="002153AF">
      <w:pPr>
        <w:keepNext/>
        <w:spacing w:before="240" w:after="60"/>
        <w:outlineLvl w:val="1"/>
        <w:rPr>
          <w:b/>
        </w:rPr>
      </w:pPr>
      <w:bookmarkStart w:id="47" w:name="_Toc518916818"/>
      <w:bookmarkStart w:id="48" w:name="_Toc530476084"/>
      <w:r w:rsidRPr="0070428F">
        <w:rPr>
          <w:b/>
        </w:rPr>
        <w:t>2.</w:t>
      </w:r>
      <w:r w:rsidR="00631DF1">
        <w:rPr>
          <w:b/>
        </w:rPr>
        <w:t>5 / 2.6</w:t>
      </w:r>
      <w:r w:rsidRPr="0070428F">
        <w:rPr>
          <w:b/>
        </w:rPr>
        <w:t xml:space="preserve"> </w:t>
      </w:r>
      <w:bookmarkEnd w:id="47"/>
      <w:r w:rsidR="00E50F72">
        <w:rPr>
          <w:b/>
        </w:rPr>
        <w:t>Koordinieren und Beraten hinsichtlich des Sicherheits- und Gesundheitsschutzes</w:t>
      </w:r>
      <w:bookmarkEnd w:id="48"/>
    </w:p>
    <w:p w14:paraId="068802F1" w14:textId="5B3F6931" w:rsidR="0049188F" w:rsidRPr="0070428F" w:rsidRDefault="0049188F" w:rsidP="0049188F">
      <w:pPr>
        <w:pStyle w:val="Textkrper"/>
        <w:spacing w:line="240" w:lineRule="exact"/>
      </w:pPr>
      <w:r>
        <w:t>Zum Koordinieren und Beraten ist die RAB 30 zu berücksichtigen.</w:t>
      </w:r>
    </w:p>
    <w:p w14:paraId="66DBDFD3" w14:textId="77777777" w:rsidR="0070428F" w:rsidRPr="0070428F" w:rsidRDefault="0070428F" w:rsidP="0070428F">
      <w:pPr>
        <w:pStyle w:val="Textkrper"/>
        <w:spacing w:line="240" w:lineRule="exact"/>
      </w:pPr>
    </w:p>
    <w:p w14:paraId="1C2686BC" w14:textId="77777777" w:rsidR="0070428F" w:rsidRPr="00930826" w:rsidRDefault="0070428F" w:rsidP="0070428F">
      <w:pPr>
        <w:pStyle w:val="Textkrper"/>
        <w:spacing w:line="240" w:lineRule="exact"/>
        <w:jc w:val="both"/>
        <w:rPr>
          <w:u w:val="single"/>
        </w:rPr>
      </w:pPr>
      <w:r w:rsidRPr="00930826">
        <w:rPr>
          <w:u w:val="single"/>
        </w:rPr>
        <w:t>Sicherheitsbesprechungen</w:t>
      </w:r>
    </w:p>
    <w:p w14:paraId="0D0B8F0D" w14:textId="77777777" w:rsidR="0070428F" w:rsidRDefault="0070428F" w:rsidP="0070428F">
      <w:pPr>
        <w:pStyle w:val="Textkrper"/>
        <w:spacing w:line="240" w:lineRule="exact"/>
      </w:pPr>
    </w:p>
    <w:p w14:paraId="0F7B9468" w14:textId="77777777" w:rsidR="00A540C4" w:rsidRDefault="00A540C4" w:rsidP="00A540C4">
      <w:pPr>
        <w:pStyle w:val="Textkrper"/>
        <w:spacing w:line="240" w:lineRule="exact"/>
      </w:pPr>
      <w:r>
        <w:t>Über die jeweils durchgeführte Besprechung ist ein Protokoll zu erstellen und der örtlichen Bauübe</w:t>
      </w:r>
      <w:r>
        <w:t>r</w:t>
      </w:r>
      <w:r>
        <w:t>wachung sowie dem Auftraggeber (Zweitexemplar) unmittelbar zu übergeben. Das Protokoll muss mindestens Folgendes enthalten:</w:t>
      </w:r>
    </w:p>
    <w:p w14:paraId="12F9137B" w14:textId="77777777" w:rsidR="00631DF1" w:rsidRDefault="00A540C4" w:rsidP="00A540C4">
      <w:pPr>
        <w:pStyle w:val="Textkrper"/>
        <w:spacing w:line="240" w:lineRule="exact"/>
      </w:pPr>
      <w:r>
        <w:t>Name des Koordinators, Datum, Beginn und Ende der Besprechung, Teilnehmer, Ort/e der Bespr</w:t>
      </w:r>
      <w:r>
        <w:t>e</w:t>
      </w:r>
      <w:r>
        <w:t>chung, durchgeführte Maßnahmen wie z. B. Feststellungen, Koordinationsleistungen, notwendiger Handlungsbedarf seitens der Bauüberwachung oder des Auftraggebers. Das Protokoll muss mit der Unterschrift des Koordinators versehen sein.</w:t>
      </w:r>
    </w:p>
    <w:p w14:paraId="030200DF" w14:textId="77777777" w:rsidR="009B7793" w:rsidRDefault="009B7793" w:rsidP="00A540C4">
      <w:pPr>
        <w:pStyle w:val="Textkrper"/>
        <w:spacing w:line="240" w:lineRule="exact"/>
      </w:pPr>
    </w:p>
    <w:p w14:paraId="2A426EF3" w14:textId="4B32D62F" w:rsidR="009B7793" w:rsidRDefault="009B7793" w:rsidP="009B7793">
      <w:pPr>
        <w:pStyle w:val="Textkrper"/>
        <w:spacing w:line="240" w:lineRule="exact"/>
      </w:pPr>
      <w:r>
        <w:t xml:space="preserve">Die veranschlagten Besprechungsintervalle sind durch den AN fortlaufend zu überprüfen, bei einem Veränderungsbedarf ist dieser dem AG mitzuteilen und mit dem AG abzustimmen. </w:t>
      </w:r>
    </w:p>
    <w:p w14:paraId="786D03E9" w14:textId="77777777" w:rsidR="00A540C4" w:rsidRPr="0070428F" w:rsidRDefault="00A540C4" w:rsidP="0070428F">
      <w:pPr>
        <w:pStyle w:val="Textkrper"/>
        <w:spacing w:line="240" w:lineRule="exact"/>
      </w:pPr>
    </w:p>
    <w:p w14:paraId="093C049F" w14:textId="77777777" w:rsidR="0070428F" w:rsidRPr="00930826" w:rsidRDefault="0070428F" w:rsidP="0070428F">
      <w:pPr>
        <w:pStyle w:val="Textkrper"/>
        <w:spacing w:line="240" w:lineRule="exact"/>
        <w:jc w:val="both"/>
        <w:rPr>
          <w:u w:val="single"/>
        </w:rPr>
      </w:pPr>
      <w:bookmarkStart w:id="49" w:name="_Toc518916821"/>
      <w:r w:rsidRPr="00930826">
        <w:rPr>
          <w:u w:val="single"/>
        </w:rPr>
        <w:t>Sicherheitsbegehungen</w:t>
      </w:r>
      <w:bookmarkEnd w:id="49"/>
    </w:p>
    <w:p w14:paraId="5E8A0EB8" w14:textId="77777777" w:rsidR="00631DF1" w:rsidRDefault="00631DF1" w:rsidP="0070428F">
      <w:pPr>
        <w:pStyle w:val="Textkrper"/>
        <w:spacing w:line="240" w:lineRule="exact"/>
      </w:pPr>
    </w:p>
    <w:p w14:paraId="71638334" w14:textId="77777777" w:rsidR="0070428F" w:rsidRPr="0070428F" w:rsidRDefault="0070428F" w:rsidP="0070428F">
      <w:pPr>
        <w:pStyle w:val="Textkrper"/>
        <w:spacing w:line="240" w:lineRule="exact"/>
      </w:pPr>
      <w:r w:rsidRPr="0070428F">
        <w:t>Über die jeweils durchgeführte Begehung ist ein Protokoll zu erstellen und der örtlichen Bauüberw</w:t>
      </w:r>
      <w:r w:rsidRPr="0070428F">
        <w:t>a</w:t>
      </w:r>
      <w:r w:rsidRPr="0070428F">
        <w:t>chung sowie dem Auftraggeber (Zweitexemplar) unmittelbar zu übergeben. Das Protokoll muss mi</w:t>
      </w:r>
      <w:r w:rsidRPr="0070428F">
        <w:t>n</w:t>
      </w:r>
      <w:r w:rsidRPr="0070428F">
        <w:t>destens Folgendes enthalten:</w:t>
      </w:r>
    </w:p>
    <w:p w14:paraId="11AD6458" w14:textId="77777777" w:rsidR="0070428F" w:rsidRPr="0070428F" w:rsidRDefault="0070428F" w:rsidP="0070428F">
      <w:pPr>
        <w:pStyle w:val="Textkrper"/>
        <w:spacing w:line="240" w:lineRule="exact"/>
      </w:pPr>
      <w:r w:rsidRPr="0070428F">
        <w:t>Name des Koordinators, Datum, Beginn und Ende der Begehung, Teilnehmer, Ort/e der Begehung, durchgeführte Maßnahmen wie z. B. Feststellungen, Koordinationsleistungen, notwendiger Han</w:t>
      </w:r>
      <w:r w:rsidRPr="0070428F">
        <w:t>d</w:t>
      </w:r>
      <w:r w:rsidRPr="0070428F">
        <w:t>lungsbedarf seitens der Bauüberwachung oder des Auftraggebers. Das Protokoll muss mit der Unte</w:t>
      </w:r>
      <w:r w:rsidRPr="0070428F">
        <w:t>r</w:t>
      </w:r>
      <w:r w:rsidRPr="0070428F">
        <w:t>schrift des Koordinators versehen sein.</w:t>
      </w:r>
    </w:p>
    <w:p w14:paraId="43EF4096" w14:textId="77777777" w:rsidR="0070428F" w:rsidRDefault="0070428F" w:rsidP="0070428F">
      <w:pPr>
        <w:pStyle w:val="Textkrper"/>
        <w:spacing w:line="240" w:lineRule="exact"/>
      </w:pPr>
    </w:p>
    <w:p w14:paraId="74372C5F" w14:textId="77777777" w:rsidR="009B7793" w:rsidRDefault="009B7793" w:rsidP="009B7793">
      <w:pPr>
        <w:pStyle w:val="Textkrper"/>
        <w:spacing w:line="240" w:lineRule="exact"/>
      </w:pPr>
      <w:r>
        <w:t xml:space="preserve">Die veranschlagten Baustellenbegehungsintervalle sind durch den AN fortlaufend zu überprüfen, bei einem Veränderungsbedarf ist dieser dem AG mitzuteilen und mit dem AG abzustimmen. </w:t>
      </w:r>
    </w:p>
    <w:p w14:paraId="55E67901" w14:textId="77777777" w:rsidR="00631DF1" w:rsidRDefault="00631DF1" w:rsidP="002153AF">
      <w:pPr>
        <w:keepNext/>
        <w:spacing w:before="240" w:after="60"/>
        <w:outlineLvl w:val="1"/>
        <w:rPr>
          <w:b/>
        </w:rPr>
      </w:pPr>
      <w:bookmarkStart w:id="50" w:name="_Toc518916819"/>
      <w:bookmarkStart w:id="51" w:name="_Toc530476085"/>
      <w:r w:rsidRPr="006C05CF">
        <w:rPr>
          <w:b/>
        </w:rPr>
        <w:t>2</w:t>
      </w:r>
      <w:r>
        <w:rPr>
          <w:b/>
        </w:rPr>
        <w:t xml:space="preserve">.7 </w:t>
      </w:r>
      <w:r w:rsidRPr="0070428F">
        <w:rPr>
          <w:b/>
        </w:rPr>
        <w:t>Teilnahme an Baubesprechungen</w:t>
      </w:r>
      <w:bookmarkEnd w:id="50"/>
      <w:bookmarkEnd w:id="51"/>
    </w:p>
    <w:p w14:paraId="05BCF0C9" w14:textId="77777777" w:rsidR="00631DF1" w:rsidRPr="0070428F" w:rsidRDefault="00631DF1" w:rsidP="00631DF1">
      <w:pPr>
        <w:pStyle w:val="Textkrper"/>
        <w:spacing w:line="240" w:lineRule="exact"/>
        <w:jc w:val="both"/>
        <w:rPr>
          <w:b/>
        </w:rPr>
      </w:pPr>
    </w:p>
    <w:p w14:paraId="3C6E0531" w14:textId="77777777" w:rsidR="00631DF1" w:rsidRPr="0070428F" w:rsidRDefault="00631DF1" w:rsidP="00631DF1">
      <w:pPr>
        <w:pStyle w:val="Textkrper"/>
        <w:spacing w:line="240" w:lineRule="exact"/>
      </w:pPr>
      <w:r w:rsidRPr="0070428F">
        <w:t>Der Auftragnehmer ist verpflichtet, auf Einladung des Auftraggebers an projektbezogenen Bespr</w:t>
      </w:r>
      <w:r w:rsidRPr="0070428F">
        <w:t>e</w:t>
      </w:r>
      <w:r w:rsidRPr="0070428F">
        <w:t>chungen teilzunehmen und an Verhandlungen mit Behörden mitzuwirken. Diese Termine sind rech</w:t>
      </w:r>
      <w:r w:rsidRPr="0070428F">
        <w:t>t</w:t>
      </w:r>
      <w:r w:rsidRPr="0070428F">
        <w:t>zeitig abzustimmen.</w:t>
      </w:r>
    </w:p>
    <w:p w14:paraId="63CA0F27" w14:textId="77777777" w:rsidR="00631DF1" w:rsidRDefault="00631DF1" w:rsidP="00631DF1">
      <w:pPr>
        <w:pStyle w:val="Textkrper"/>
        <w:spacing w:line="240" w:lineRule="exact"/>
      </w:pPr>
      <w:r w:rsidRPr="0070428F">
        <w:t>Die Besprechungen sind durch rechtzeitige Übersendung von Unterlagen durch den Auftragnehmer zu unterstützen. Der Auftragnehmer fertigt über die Besprechungen und Verhandlungen unverzüglich Niederschriften an und legt sie dem Auftraggeber zur Genehmigung vor.</w:t>
      </w:r>
    </w:p>
    <w:p w14:paraId="59B429A7" w14:textId="77777777" w:rsidR="001D1F51" w:rsidRDefault="001D1F51" w:rsidP="001D1F51">
      <w:pPr>
        <w:pStyle w:val="Textkrper"/>
        <w:spacing w:line="240" w:lineRule="exact"/>
      </w:pPr>
      <w:r>
        <w:t>Das Protokoll muss mindestens Folgendes enthalten:</w:t>
      </w:r>
    </w:p>
    <w:p w14:paraId="6FAEC761" w14:textId="464AD037" w:rsidR="001D1F51" w:rsidRPr="0070428F" w:rsidRDefault="001D1F51" w:rsidP="001D1F51">
      <w:pPr>
        <w:pStyle w:val="Textkrper"/>
        <w:spacing w:line="240" w:lineRule="exact"/>
      </w:pPr>
      <w:r>
        <w:t xml:space="preserve">Name des Koordinators, Datum, Beginn und Ende der Besprechung, Teilnehmer, Ort/e der </w:t>
      </w:r>
      <w:r w:rsidR="006E3C20">
        <w:t>Bespr</w:t>
      </w:r>
      <w:r w:rsidR="006E3C20">
        <w:t>e</w:t>
      </w:r>
      <w:r w:rsidR="006E3C20">
        <w:t>chung</w:t>
      </w:r>
      <w:r>
        <w:t>, durchgeführte Maßnahmen wie z. B. Feststellungen, Koordinationsleistungen, notwendiger Handlungsbedarf seitens der Bauüberwachung oder des Auftraggebers. Das Protokoll muss mit der Unterschrift des Koordinators versehen sein.</w:t>
      </w:r>
    </w:p>
    <w:p w14:paraId="1F23BAAB" w14:textId="77777777" w:rsidR="00631DF1" w:rsidRPr="0070428F" w:rsidRDefault="00631DF1" w:rsidP="00631DF1">
      <w:pPr>
        <w:pStyle w:val="Textkrper"/>
        <w:spacing w:line="240" w:lineRule="exact"/>
      </w:pPr>
    </w:p>
    <w:p w14:paraId="38BCF149" w14:textId="77777777" w:rsidR="001F5180" w:rsidRPr="0004787E" w:rsidRDefault="001F5180" w:rsidP="0004787E">
      <w:pPr>
        <w:pStyle w:val="Textkrper"/>
        <w:spacing w:line="240" w:lineRule="exact"/>
        <w:jc w:val="both"/>
      </w:pPr>
    </w:p>
    <w:p w14:paraId="43815C14" w14:textId="77777777" w:rsidR="00470FAC" w:rsidRDefault="00470FAC">
      <w:pPr>
        <w:spacing w:after="200" w:line="276" w:lineRule="auto"/>
        <w:rPr>
          <w:b/>
          <w:szCs w:val="20"/>
        </w:rPr>
      </w:pPr>
      <w:r>
        <w:rPr>
          <w:b/>
          <w:szCs w:val="20"/>
        </w:rPr>
        <w:br w:type="page"/>
      </w:r>
    </w:p>
    <w:p w14:paraId="54B64DF2" w14:textId="77777777" w:rsidR="00470FAC" w:rsidRDefault="00470FAC">
      <w:pPr>
        <w:spacing w:after="200" w:line="276" w:lineRule="auto"/>
        <w:rPr>
          <w:b/>
          <w:szCs w:val="20"/>
        </w:rPr>
      </w:pPr>
    </w:p>
    <w:p w14:paraId="70D91F38" w14:textId="77777777" w:rsidR="0004787E" w:rsidRDefault="00470FAC" w:rsidP="002153AF">
      <w:pPr>
        <w:keepNext/>
        <w:keepLines/>
        <w:spacing w:before="240"/>
        <w:outlineLvl w:val="0"/>
        <w:rPr>
          <w:b/>
          <w:sz w:val="24"/>
        </w:rPr>
      </w:pPr>
      <w:bookmarkStart w:id="52" w:name="_Toc530476086"/>
      <w:r>
        <w:rPr>
          <w:b/>
          <w:sz w:val="24"/>
        </w:rPr>
        <w:t>C</w:t>
      </w:r>
      <w:r w:rsidRPr="004015F5">
        <w:rPr>
          <w:b/>
          <w:sz w:val="24"/>
        </w:rPr>
        <w:t>. A</w:t>
      </w:r>
      <w:r>
        <w:rPr>
          <w:b/>
          <w:sz w:val="24"/>
        </w:rPr>
        <w:t>nhang</w:t>
      </w:r>
      <w:r w:rsidR="0004787E">
        <w:rPr>
          <w:b/>
          <w:sz w:val="24"/>
        </w:rPr>
        <w:t>: Zusammenführung der aufgeführten Regelwerke</w:t>
      </w:r>
      <w:bookmarkEnd w:id="52"/>
    </w:p>
    <w:p w14:paraId="55789138" w14:textId="77777777" w:rsidR="002153AF" w:rsidRDefault="002153AF" w:rsidP="002153AF">
      <w:pPr>
        <w:keepNext/>
        <w:keepLines/>
        <w:spacing w:before="240"/>
        <w:outlineLvl w:val="0"/>
        <w:rPr>
          <w:b/>
          <w:sz w:val="24"/>
        </w:rPr>
      </w:pPr>
    </w:p>
    <w:p w14:paraId="2227A522" w14:textId="77777777" w:rsidR="00AF6B86" w:rsidRDefault="00AF6B86">
      <w:pPr>
        <w:spacing w:after="200" w:line="276" w:lineRule="auto"/>
        <w:rPr>
          <w:szCs w:val="20"/>
        </w:rPr>
      </w:pPr>
      <w:r w:rsidRPr="002153AF">
        <w:rPr>
          <w:b/>
          <w:szCs w:val="20"/>
        </w:rPr>
        <w:t>Arbeitsschutzgesetz</w:t>
      </w:r>
    </w:p>
    <w:p w14:paraId="4F2001D3" w14:textId="77777777" w:rsidR="00FB07F1" w:rsidRDefault="008B42A0">
      <w:pPr>
        <w:spacing w:after="200" w:line="276" w:lineRule="auto"/>
        <w:rPr>
          <w:b/>
          <w:szCs w:val="20"/>
        </w:rPr>
      </w:pPr>
      <w:r w:rsidRPr="002153AF">
        <w:rPr>
          <w:b/>
          <w:szCs w:val="20"/>
        </w:rPr>
        <w:t>Baustellenverordnung (</w:t>
      </w:r>
      <w:proofErr w:type="spellStart"/>
      <w:r w:rsidRPr="002153AF">
        <w:rPr>
          <w:b/>
          <w:szCs w:val="20"/>
        </w:rPr>
        <w:t>BaustellV</w:t>
      </w:r>
      <w:proofErr w:type="spellEnd"/>
      <w:r w:rsidRPr="002153AF">
        <w:rPr>
          <w:b/>
          <w:szCs w:val="20"/>
        </w:rPr>
        <w:t>)</w:t>
      </w:r>
    </w:p>
    <w:p w14:paraId="12852501" w14:textId="5B573FA5" w:rsidR="00FB07F1" w:rsidRDefault="00FB07F1">
      <w:pPr>
        <w:spacing w:after="200" w:line="276" w:lineRule="auto"/>
        <w:rPr>
          <w:szCs w:val="20"/>
        </w:rPr>
      </w:pPr>
      <w:r w:rsidRPr="002153AF">
        <w:rPr>
          <w:szCs w:val="20"/>
        </w:rPr>
        <w:t>Bezugsquelle</w:t>
      </w:r>
      <w:r>
        <w:rPr>
          <w:szCs w:val="20"/>
        </w:rPr>
        <w:t xml:space="preserve">: </w:t>
      </w:r>
      <w:r w:rsidR="002153AF">
        <w:rPr>
          <w:szCs w:val="20"/>
        </w:rPr>
        <w:t>www.juris.de</w:t>
      </w:r>
    </w:p>
    <w:p w14:paraId="65F6BC27" w14:textId="7C14C51A" w:rsidR="00FD5F44" w:rsidRPr="002153AF" w:rsidRDefault="00AF6B86">
      <w:pPr>
        <w:spacing w:after="200" w:line="276" w:lineRule="auto"/>
        <w:rPr>
          <w:b/>
          <w:szCs w:val="20"/>
        </w:rPr>
      </w:pPr>
      <w:r w:rsidRPr="002153AF">
        <w:rPr>
          <w:b/>
          <w:szCs w:val="20"/>
        </w:rPr>
        <w:t>Regeln zum Arbeitsschutz auf Baustellen (RAB)</w:t>
      </w:r>
    </w:p>
    <w:p w14:paraId="459D03DA" w14:textId="77777777" w:rsidR="00AF6B86" w:rsidRPr="00AF6B86" w:rsidRDefault="00AF6B86" w:rsidP="00AF6B86">
      <w:pPr>
        <w:pStyle w:val="Listenabsatz"/>
        <w:numPr>
          <w:ilvl w:val="0"/>
          <w:numId w:val="2"/>
        </w:numPr>
        <w:spacing w:after="200" w:line="276" w:lineRule="auto"/>
        <w:rPr>
          <w:szCs w:val="20"/>
        </w:rPr>
      </w:pPr>
      <w:r w:rsidRPr="00AF6B86">
        <w:rPr>
          <w:szCs w:val="20"/>
        </w:rPr>
        <w:t>RAB 01</w:t>
      </w:r>
      <w:r w:rsidRPr="00AF6B86">
        <w:rPr>
          <w:szCs w:val="20"/>
        </w:rPr>
        <w:tab/>
      </w:r>
      <w:r>
        <w:rPr>
          <w:szCs w:val="20"/>
        </w:rPr>
        <w:tab/>
      </w:r>
      <w:r w:rsidRPr="00AF6B86">
        <w:rPr>
          <w:szCs w:val="20"/>
        </w:rPr>
        <w:t xml:space="preserve">Gegenstand, Zustandekommen, Aufbau, Anwendung und </w:t>
      </w:r>
      <w:proofErr w:type="spellStart"/>
      <w:r w:rsidRPr="00AF6B86">
        <w:rPr>
          <w:szCs w:val="20"/>
        </w:rPr>
        <w:t>Wirksamwer</w:t>
      </w:r>
      <w:proofErr w:type="spellEnd"/>
      <w:r w:rsidRPr="00AF6B86">
        <w:rPr>
          <w:szCs w:val="20"/>
        </w:rPr>
        <w:t>-</w:t>
      </w:r>
    </w:p>
    <w:p w14:paraId="33A99A50" w14:textId="34198567" w:rsidR="00AF6B86" w:rsidRPr="00AF6B86" w:rsidRDefault="00AF6B86" w:rsidP="00AF6B86">
      <w:pPr>
        <w:pStyle w:val="Listenabsatz"/>
        <w:spacing w:after="200" w:line="276" w:lineRule="auto"/>
        <w:ind w:left="1428" w:firstLine="696"/>
        <w:rPr>
          <w:szCs w:val="20"/>
        </w:rPr>
      </w:pPr>
      <w:r w:rsidRPr="00AF6B86">
        <w:rPr>
          <w:szCs w:val="20"/>
        </w:rPr>
        <w:t>den der RAB</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1/2001, S 77 ff.)</w:t>
      </w:r>
    </w:p>
    <w:p w14:paraId="0C91B9EB" w14:textId="11E401FE" w:rsidR="00AF6B86" w:rsidRDefault="00AF6B86" w:rsidP="00AF6B86">
      <w:pPr>
        <w:pStyle w:val="Listenabsatz"/>
        <w:numPr>
          <w:ilvl w:val="0"/>
          <w:numId w:val="2"/>
        </w:numPr>
        <w:spacing w:after="200" w:line="276" w:lineRule="auto"/>
        <w:rPr>
          <w:szCs w:val="20"/>
        </w:rPr>
      </w:pPr>
      <w:r w:rsidRPr="00AF6B86">
        <w:rPr>
          <w:szCs w:val="20"/>
        </w:rPr>
        <w:t xml:space="preserve">RAB </w:t>
      </w:r>
      <w:r>
        <w:rPr>
          <w:szCs w:val="20"/>
        </w:rPr>
        <w:t>10</w:t>
      </w:r>
      <w:r>
        <w:rPr>
          <w:szCs w:val="20"/>
        </w:rPr>
        <w:tab/>
      </w:r>
      <w:r>
        <w:rPr>
          <w:szCs w:val="20"/>
        </w:rPr>
        <w:tab/>
        <w:t>Begriffsbestimmungen</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3/2004, S 42 ff.)</w:t>
      </w:r>
    </w:p>
    <w:p w14:paraId="4D963174" w14:textId="6A51D858" w:rsidR="00AF6B86" w:rsidRDefault="00AF6B86" w:rsidP="00AF6B86">
      <w:pPr>
        <w:pStyle w:val="Listenabsatz"/>
        <w:numPr>
          <w:ilvl w:val="0"/>
          <w:numId w:val="2"/>
        </w:numPr>
        <w:spacing w:after="200" w:line="276" w:lineRule="auto"/>
        <w:rPr>
          <w:szCs w:val="20"/>
        </w:rPr>
      </w:pPr>
      <w:r>
        <w:rPr>
          <w:szCs w:val="20"/>
        </w:rPr>
        <w:t>RAB 25</w:t>
      </w:r>
      <w:r>
        <w:rPr>
          <w:szCs w:val="20"/>
        </w:rPr>
        <w:tab/>
      </w:r>
      <w:r>
        <w:rPr>
          <w:szCs w:val="20"/>
        </w:rPr>
        <w:tab/>
        <w:t>Arbeiten in Druckluft</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3/2004, S 48 ff.)</w:t>
      </w:r>
    </w:p>
    <w:p w14:paraId="15F41B1D" w14:textId="53E6C59A" w:rsidR="00AF6B86" w:rsidRDefault="00AF6B86" w:rsidP="00AF6B86">
      <w:pPr>
        <w:pStyle w:val="Listenabsatz"/>
        <w:numPr>
          <w:ilvl w:val="0"/>
          <w:numId w:val="2"/>
        </w:numPr>
        <w:spacing w:after="200" w:line="276" w:lineRule="auto"/>
        <w:rPr>
          <w:szCs w:val="20"/>
        </w:rPr>
      </w:pPr>
      <w:r>
        <w:rPr>
          <w:szCs w:val="20"/>
        </w:rPr>
        <w:t>RAB 30</w:t>
      </w:r>
      <w:r>
        <w:rPr>
          <w:szCs w:val="20"/>
        </w:rPr>
        <w:tab/>
      </w:r>
      <w:r>
        <w:rPr>
          <w:szCs w:val="20"/>
        </w:rPr>
        <w:tab/>
        <w:t>Geeigneter Koordinator</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6/2003, S 64 ff.)</w:t>
      </w:r>
    </w:p>
    <w:p w14:paraId="50C0F78F" w14:textId="68B126DA" w:rsidR="00AF6B86" w:rsidRDefault="00AF6B86" w:rsidP="00AF6B86">
      <w:pPr>
        <w:pStyle w:val="Listenabsatz"/>
        <w:numPr>
          <w:ilvl w:val="0"/>
          <w:numId w:val="2"/>
        </w:numPr>
        <w:spacing w:after="200" w:line="276" w:lineRule="auto"/>
        <w:rPr>
          <w:szCs w:val="20"/>
        </w:rPr>
      </w:pPr>
      <w:r>
        <w:rPr>
          <w:szCs w:val="20"/>
        </w:rPr>
        <w:t>RAB 31</w:t>
      </w:r>
      <w:r>
        <w:rPr>
          <w:szCs w:val="20"/>
        </w:rPr>
        <w:tab/>
      </w:r>
      <w:r>
        <w:rPr>
          <w:szCs w:val="20"/>
        </w:rPr>
        <w:tab/>
        <w:t>Sicherheits- und Gesundheitsschutzplan (</w:t>
      </w:r>
      <w:proofErr w:type="spellStart"/>
      <w:r>
        <w:rPr>
          <w:szCs w:val="20"/>
        </w:rPr>
        <w:t>SiGePlan</w:t>
      </w:r>
      <w:proofErr w:type="spellEnd"/>
      <w:r>
        <w:rPr>
          <w:szCs w:val="20"/>
        </w:rPr>
        <w:t>)</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3/2004, S 59 ff.)</w:t>
      </w:r>
    </w:p>
    <w:p w14:paraId="15E6027E" w14:textId="33EEAD5C" w:rsidR="00AF6B86" w:rsidRDefault="00AF6B86" w:rsidP="00AF6B86">
      <w:pPr>
        <w:pStyle w:val="Listenabsatz"/>
        <w:numPr>
          <w:ilvl w:val="0"/>
          <w:numId w:val="2"/>
        </w:numPr>
        <w:spacing w:after="200" w:line="276" w:lineRule="auto"/>
        <w:rPr>
          <w:szCs w:val="20"/>
        </w:rPr>
      </w:pPr>
      <w:r>
        <w:rPr>
          <w:szCs w:val="20"/>
        </w:rPr>
        <w:t>RAB 32</w:t>
      </w:r>
      <w:r>
        <w:rPr>
          <w:szCs w:val="20"/>
        </w:rPr>
        <w:tab/>
      </w:r>
      <w:r>
        <w:rPr>
          <w:szCs w:val="20"/>
        </w:rPr>
        <w:tab/>
        <w:t>Unterlage für spätere Arbeiten</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6/2003, S 73 ff.)</w:t>
      </w:r>
    </w:p>
    <w:p w14:paraId="33FA5193" w14:textId="77777777" w:rsidR="00AF6B86" w:rsidRDefault="00AF6B86" w:rsidP="00AF6B86">
      <w:pPr>
        <w:pStyle w:val="Listenabsatz"/>
        <w:numPr>
          <w:ilvl w:val="0"/>
          <w:numId w:val="2"/>
        </w:numPr>
        <w:spacing w:after="200" w:line="276" w:lineRule="auto"/>
        <w:rPr>
          <w:szCs w:val="20"/>
        </w:rPr>
      </w:pPr>
      <w:r>
        <w:rPr>
          <w:szCs w:val="20"/>
        </w:rPr>
        <w:t xml:space="preserve">RAB 33 </w:t>
      </w:r>
      <w:r>
        <w:rPr>
          <w:szCs w:val="20"/>
        </w:rPr>
        <w:tab/>
        <w:t xml:space="preserve">Allgemeine Grundsätze nach § 4 des Arbeitsschutzgesetzes bei der </w:t>
      </w:r>
    </w:p>
    <w:p w14:paraId="251837EA" w14:textId="35273E7A" w:rsidR="000E1C39" w:rsidRDefault="00AF6B86" w:rsidP="000E1C39">
      <w:pPr>
        <w:pStyle w:val="Listenabsatz"/>
        <w:spacing w:after="200" w:line="276" w:lineRule="auto"/>
        <w:ind w:left="1428" w:firstLine="696"/>
        <w:rPr>
          <w:szCs w:val="20"/>
        </w:rPr>
      </w:pPr>
      <w:r>
        <w:rPr>
          <w:szCs w:val="20"/>
        </w:rPr>
        <w:t>Anwendung der Baustellenverordnung</w:t>
      </w:r>
      <w:r w:rsidR="003A4B30">
        <w:rPr>
          <w:szCs w:val="20"/>
        </w:rPr>
        <w:t xml:space="preserve"> </w:t>
      </w:r>
      <w:r w:rsidR="003A4B30" w:rsidRPr="002153AF">
        <w:rPr>
          <w:szCs w:val="20"/>
        </w:rPr>
        <w:t>(</w:t>
      </w:r>
      <w:proofErr w:type="spellStart"/>
      <w:r w:rsidR="003A4B30" w:rsidRPr="002153AF">
        <w:rPr>
          <w:szCs w:val="20"/>
        </w:rPr>
        <w:t>BArbBl</w:t>
      </w:r>
      <w:proofErr w:type="spellEnd"/>
      <w:r w:rsidR="003A4B30" w:rsidRPr="002153AF">
        <w:rPr>
          <w:szCs w:val="20"/>
        </w:rPr>
        <w:t>. 3/2004, S 65 ff.)</w:t>
      </w:r>
    </w:p>
    <w:p w14:paraId="4CCD4653" w14:textId="16B14C05" w:rsidR="00FB07F1" w:rsidRPr="00FB07F1" w:rsidRDefault="00FB07F1" w:rsidP="002153AF">
      <w:pPr>
        <w:spacing w:after="200" w:line="276" w:lineRule="auto"/>
        <w:rPr>
          <w:szCs w:val="20"/>
        </w:rPr>
      </w:pPr>
      <w:r>
        <w:rPr>
          <w:szCs w:val="20"/>
        </w:rPr>
        <w:t>Bezugsquelle: Bundesanstalt für Arbeitsschutz und Arbeitsmedizin BAUA</w:t>
      </w:r>
      <w:r w:rsidR="006E3C20">
        <w:rPr>
          <w:szCs w:val="20"/>
        </w:rPr>
        <w:t xml:space="preserve"> </w:t>
      </w:r>
      <w:r w:rsidR="00C166FC">
        <w:rPr>
          <w:szCs w:val="20"/>
        </w:rPr>
        <w:t>– www.baua.de</w:t>
      </w:r>
    </w:p>
    <w:p w14:paraId="54BF5347" w14:textId="77777777" w:rsidR="005755F2" w:rsidRPr="000E1C39" w:rsidRDefault="005755F2" w:rsidP="000E1C39">
      <w:pPr>
        <w:spacing w:after="200" w:line="276" w:lineRule="auto"/>
        <w:rPr>
          <w:szCs w:val="20"/>
        </w:rPr>
      </w:pPr>
    </w:p>
    <w:p w14:paraId="4AEAA070" w14:textId="77777777" w:rsidR="00470FAC" w:rsidRDefault="00470FAC">
      <w:pPr>
        <w:spacing w:after="200" w:line="276" w:lineRule="auto"/>
        <w:rPr>
          <w:b/>
          <w:szCs w:val="20"/>
        </w:rPr>
      </w:pPr>
      <w:r>
        <w:rPr>
          <w:b/>
          <w:szCs w:val="20"/>
        </w:rPr>
        <w:br w:type="page"/>
      </w:r>
    </w:p>
    <w:p w14:paraId="2619B3C4" w14:textId="77777777" w:rsidR="00470FAC" w:rsidRDefault="00470FAC">
      <w:pPr>
        <w:spacing w:after="200" w:line="276" w:lineRule="auto"/>
        <w:rPr>
          <w:b/>
          <w:szCs w:val="20"/>
        </w:rPr>
      </w:pPr>
    </w:p>
    <w:p w14:paraId="43124031" w14:textId="77777777" w:rsidR="00470FAC" w:rsidRDefault="00470FAC" w:rsidP="002153AF">
      <w:pPr>
        <w:keepNext/>
        <w:keepLines/>
        <w:spacing w:before="240"/>
        <w:outlineLvl w:val="0"/>
        <w:rPr>
          <w:b/>
          <w:sz w:val="24"/>
        </w:rPr>
      </w:pPr>
      <w:bookmarkStart w:id="53" w:name="_Toc530476087"/>
      <w:r>
        <w:rPr>
          <w:b/>
          <w:sz w:val="24"/>
        </w:rPr>
        <w:t>D.</w:t>
      </w:r>
      <w:r w:rsidRPr="004015F5">
        <w:rPr>
          <w:b/>
          <w:sz w:val="24"/>
        </w:rPr>
        <w:t xml:space="preserve"> </w:t>
      </w:r>
      <w:r>
        <w:rPr>
          <w:b/>
          <w:sz w:val="24"/>
        </w:rPr>
        <w:t>Verzeichnis der Bezugsquellen</w:t>
      </w:r>
      <w:bookmarkEnd w:id="53"/>
    </w:p>
    <w:p w14:paraId="54081C57" w14:textId="527B2549" w:rsidR="003A4B30" w:rsidRDefault="003A4B30" w:rsidP="003A4B30">
      <w:pPr>
        <w:spacing w:after="200" w:line="276" w:lineRule="auto"/>
        <w:rPr>
          <w:szCs w:val="20"/>
        </w:rPr>
      </w:pPr>
      <w:r>
        <w:rPr>
          <w:szCs w:val="20"/>
        </w:rPr>
        <w:t>BAUA: Bundesanstalt für Arbeitsschutz und Arbeitsmedizin</w:t>
      </w:r>
    </w:p>
    <w:p w14:paraId="25CE5F43" w14:textId="35C39C53" w:rsidR="003A4B30" w:rsidRDefault="003A4B30" w:rsidP="003A4B30">
      <w:pPr>
        <w:spacing w:after="200" w:line="276" w:lineRule="auto"/>
        <w:rPr>
          <w:szCs w:val="20"/>
        </w:rPr>
      </w:pPr>
      <w:r>
        <w:rPr>
          <w:szCs w:val="20"/>
        </w:rPr>
        <w:t>Friedrich-Henkel-Weg 1-25</w:t>
      </w:r>
    </w:p>
    <w:p w14:paraId="79294BC0" w14:textId="2C50EE80" w:rsidR="003A4B30" w:rsidRPr="00FB07F1" w:rsidRDefault="003A4B30" w:rsidP="003A4B30">
      <w:pPr>
        <w:spacing w:after="200" w:line="276" w:lineRule="auto"/>
        <w:rPr>
          <w:szCs w:val="20"/>
        </w:rPr>
      </w:pPr>
      <w:r>
        <w:rPr>
          <w:szCs w:val="20"/>
        </w:rPr>
        <w:t>44149 Dortmund</w:t>
      </w:r>
    </w:p>
    <w:p w14:paraId="33A024EA" w14:textId="56340C72" w:rsidR="008B42A0" w:rsidRPr="002153AF" w:rsidRDefault="003A4B30">
      <w:pPr>
        <w:spacing w:after="200" w:line="276" w:lineRule="auto"/>
        <w:rPr>
          <w:sz w:val="24"/>
        </w:rPr>
      </w:pPr>
      <w:r w:rsidRPr="002153AF">
        <w:rPr>
          <w:sz w:val="24"/>
        </w:rPr>
        <w:t>www.baua.de</w:t>
      </w:r>
    </w:p>
    <w:p w14:paraId="1951277C" w14:textId="2F09C162" w:rsidR="008B42A0" w:rsidRPr="004F1758" w:rsidRDefault="008B42A0">
      <w:pPr>
        <w:spacing w:after="200" w:line="276" w:lineRule="auto"/>
        <w:rPr>
          <w:sz w:val="22"/>
          <w:szCs w:val="22"/>
          <w:lang w:val="en-GB"/>
        </w:rPr>
      </w:pPr>
      <w:r w:rsidRPr="004F1758">
        <w:rPr>
          <w:sz w:val="22"/>
          <w:szCs w:val="22"/>
          <w:lang w:val="en-GB"/>
        </w:rPr>
        <w:t>RAB</w:t>
      </w:r>
      <w:bookmarkEnd w:id="2"/>
      <w:r w:rsidR="00FB07F1" w:rsidRPr="004F1758">
        <w:rPr>
          <w:sz w:val="22"/>
          <w:szCs w:val="22"/>
          <w:lang w:val="en-GB"/>
        </w:rPr>
        <w:t xml:space="preserve"> 01 – (</w:t>
      </w:r>
      <w:proofErr w:type="spellStart"/>
      <w:r w:rsidR="00FB07F1" w:rsidRPr="004F1758">
        <w:rPr>
          <w:sz w:val="22"/>
          <w:szCs w:val="22"/>
          <w:lang w:val="en-GB"/>
        </w:rPr>
        <w:t>BArbBl</w:t>
      </w:r>
      <w:proofErr w:type="spellEnd"/>
      <w:r w:rsidR="00FB07F1" w:rsidRPr="004F1758">
        <w:rPr>
          <w:sz w:val="22"/>
          <w:szCs w:val="22"/>
          <w:lang w:val="en-GB"/>
        </w:rPr>
        <w:t>. 1/2001, S 77 ff.)</w:t>
      </w:r>
    </w:p>
    <w:p w14:paraId="59E02285" w14:textId="7B12DCA9" w:rsidR="00FB07F1" w:rsidRPr="004F1758" w:rsidRDefault="00FB07F1" w:rsidP="00FB07F1">
      <w:pPr>
        <w:spacing w:after="200" w:line="276" w:lineRule="auto"/>
        <w:rPr>
          <w:sz w:val="22"/>
          <w:szCs w:val="22"/>
          <w:lang w:val="en-GB"/>
        </w:rPr>
      </w:pPr>
      <w:r w:rsidRPr="004F1758">
        <w:rPr>
          <w:sz w:val="22"/>
          <w:szCs w:val="22"/>
          <w:lang w:val="en-GB"/>
        </w:rPr>
        <w:t>RAB 10 – (</w:t>
      </w:r>
      <w:proofErr w:type="spellStart"/>
      <w:r w:rsidRPr="004F1758">
        <w:rPr>
          <w:sz w:val="22"/>
          <w:szCs w:val="22"/>
          <w:lang w:val="en-GB"/>
        </w:rPr>
        <w:t>BArbBl</w:t>
      </w:r>
      <w:proofErr w:type="spellEnd"/>
      <w:r w:rsidRPr="004F1758">
        <w:rPr>
          <w:sz w:val="22"/>
          <w:szCs w:val="22"/>
          <w:lang w:val="en-GB"/>
        </w:rPr>
        <w:t>. 3/2004, S 42 ff.)</w:t>
      </w:r>
    </w:p>
    <w:p w14:paraId="65885E98" w14:textId="2EF5B71F" w:rsidR="00FB07F1" w:rsidRPr="004F1758" w:rsidRDefault="00FB07F1" w:rsidP="00FB07F1">
      <w:pPr>
        <w:spacing w:after="200" w:line="276" w:lineRule="auto"/>
        <w:rPr>
          <w:sz w:val="22"/>
          <w:szCs w:val="22"/>
          <w:lang w:val="en-GB"/>
        </w:rPr>
      </w:pPr>
      <w:r w:rsidRPr="004F1758">
        <w:rPr>
          <w:sz w:val="22"/>
          <w:szCs w:val="22"/>
          <w:lang w:val="en-GB"/>
        </w:rPr>
        <w:t>RAB 25 – (</w:t>
      </w:r>
      <w:proofErr w:type="spellStart"/>
      <w:r w:rsidRPr="004F1758">
        <w:rPr>
          <w:sz w:val="22"/>
          <w:szCs w:val="22"/>
          <w:lang w:val="en-GB"/>
        </w:rPr>
        <w:t>BArbBl</w:t>
      </w:r>
      <w:proofErr w:type="spellEnd"/>
      <w:r w:rsidRPr="004F1758">
        <w:rPr>
          <w:sz w:val="22"/>
          <w:szCs w:val="22"/>
          <w:lang w:val="en-GB"/>
        </w:rPr>
        <w:t>. 3/2004, S 48 ff.)</w:t>
      </w:r>
    </w:p>
    <w:p w14:paraId="1DA82A9F" w14:textId="208E0E59" w:rsidR="00FB07F1" w:rsidRPr="004F1758" w:rsidRDefault="00FB07F1" w:rsidP="00FB07F1">
      <w:pPr>
        <w:spacing w:after="200" w:line="276" w:lineRule="auto"/>
        <w:rPr>
          <w:sz w:val="22"/>
          <w:szCs w:val="22"/>
          <w:lang w:val="en-GB"/>
        </w:rPr>
      </w:pPr>
      <w:r w:rsidRPr="004F1758">
        <w:rPr>
          <w:sz w:val="22"/>
          <w:szCs w:val="22"/>
          <w:lang w:val="en-GB"/>
        </w:rPr>
        <w:t>RAB 30 – (</w:t>
      </w:r>
      <w:proofErr w:type="spellStart"/>
      <w:r w:rsidRPr="004F1758">
        <w:rPr>
          <w:sz w:val="22"/>
          <w:szCs w:val="22"/>
          <w:lang w:val="en-GB"/>
        </w:rPr>
        <w:t>BArbBl</w:t>
      </w:r>
      <w:proofErr w:type="spellEnd"/>
      <w:r w:rsidRPr="004F1758">
        <w:rPr>
          <w:sz w:val="22"/>
          <w:szCs w:val="22"/>
          <w:lang w:val="en-GB"/>
        </w:rPr>
        <w:t>. 6/2003, S 64 ff.)</w:t>
      </w:r>
    </w:p>
    <w:p w14:paraId="04C937CA" w14:textId="61CA84E3" w:rsidR="00FB07F1" w:rsidRPr="004F1758" w:rsidRDefault="00FB07F1" w:rsidP="00FB07F1">
      <w:pPr>
        <w:spacing w:after="200" w:line="276" w:lineRule="auto"/>
        <w:rPr>
          <w:sz w:val="22"/>
          <w:szCs w:val="22"/>
          <w:lang w:val="en-GB"/>
        </w:rPr>
      </w:pPr>
      <w:r w:rsidRPr="004F1758">
        <w:rPr>
          <w:sz w:val="22"/>
          <w:szCs w:val="22"/>
          <w:lang w:val="en-GB"/>
        </w:rPr>
        <w:t>RAB 31 – (</w:t>
      </w:r>
      <w:proofErr w:type="spellStart"/>
      <w:r w:rsidRPr="004F1758">
        <w:rPr>
          <w:sz w:val="22"/>
          <w:szCs w:val="22"/>
          <w:lang w:val="en-GB"/>
        </w:rPr>
        <w:t>BArbBl</w:t>
      </w:r>
      <w:proofErr w:type="spellEnd"/>
      <w:r w:rsidRPr="004F1758">
        <w:rPr>
          <w:sz w:val="22"/>
          <w:szCs w:val="22"/>
          <w:lang w:val="en-GB"/>
        </w:rPr>
        <w:t>. 3/2004, S 59 ff.)</w:t>
      </w:r>
    </w:p>
    <w:p w14:paraId="3158D1C8" w14:textId="779A27C8" w:rsidR="00FB07F1" w:rsidRPr="004F1758" w:rsidRDefault="00FB07F1" w:rsidP="00FB07F1">
      <w:pPr>
        <w:spacing w:after="200" w:line="276" w:lineRule="auto"/>
        <w:rPr>
          <w:sz w:val="22"/>
          <w:szCs w:val="22"/>
          <w:lang w:val="en-GB"/>
        </w:rPr>
      </w:pPr>
      <w:r w:rsidRPr="004F1758">
        <w:rPr>
          <w:sz w:val="22"/>
          <w:szCs w:val="22"/>
          <w:lang w:val="en-GB"/>
        </w:rPr>
        <w:t>RAB 32 – (</w:t>
      </w:r>
      <w:proofErr w:type="spellStart"/>
      <w:r w:rsidRPr="004F1758">
        <w:rPr>
          <w:sz w:val="22"/>
          <w:szCs w:val="22"/>
          <w:lang w:val="en-GB"/>
        </w:rPr>
        <w:t>BArbBl</w:t>
      </w:r>
      <w:proofErr w:type="spellEnd"/>
      <w:r w:rsidRPr="004F1758">
        <w:rPr>
          <w:sz w:val="22"/>
          <w:szCs w:val="22"/>
          <w:lang w:val="en-GB"/>
        </w:rPr>
        <w:t>. 6/2003, S 73 ff.)</w:t>
      </w:r>
    </w:p>
    <w:p w14:paraId="6FF52967" w14:textId="1C38EE70" w:rsidR="00FB07F1" w:rsidRDefault="00FB07F1" w:rsidP="00FB07F1">
      <w:pPr>
        <w:spacing w:after="200" w:line="276" w:lineRule="auto"/>
        <w:rPr>
          <w:sz w:val="22"/>
          <w:szCs w:val="22"/>
        </w:rPr>
      </w:pPr>
      <w:r w:rsidRPr="008B42A0">
        <w:rPr>
          <w:sz w:val="22"/>
          <w:szCs w:val="22"/>
        </w:rPr>
        <w:t>RAB</w:t>
      </w:r>
      <w:r>
        <w:rPr>
          <w:sz w:val="22"/>
          <w:szCs w:val="22"/>
        </w:rPr>
        <w:t xml:space="preserve"> 33 – (</w:t>
      </w:r>
      <w:proofErr w:type="spellStart"/>
      <w:r>
        <w:rPr>
          <w:sz w:val="22"/>
          <w:szCs w:val="22"/>
        </w:rPr>
        <w:t>BArbBl</w:t>
      </w:r>
      <w:proofErr w:type="spellEnd"/>
      <w:r>
        <w:rPr>
          <w:sz w:val="22"/>
          <w:szCs w:val="22"/>
        </w:rPr>
        <w:t>. 3/2004, S 65 ff.)</w:t>
      </w:r>
    </w:p>
    <w:p w14:paraId="7387B7B5" w14:textId="77777777" w:rsidR="00FB07F1" w:rsidRPr="008B42A0" w:rsidRDefault="00FB07F1">
      <w:pPr>
        <w:spacing w:after="200" w:line="276" w:lineRule="auto"/>
        <w:rPr>
          <w:sz w:val="22"/>
          <w:szCs w:val="22"/>
        </w:rPr>
      </w:pPr>
    </w:p>
    <w:sectPr w:rsidR="00FB07F1" w:rsidRPr="008B42A0" w:rsidSect="00F362BA">
      <w:headerReference w:type="even" r:id="rId9"/>
      <w:headerReference w:type="default" r:id="rId10"/>
      <w:footerReference w:type="even" r:id="rId11"/>
      <w:footerReference w:type="default" r:id="rId12"/>
      <w:headerReference w:type="first" r:id="rId13"/>
      <w:footerReference w:type="first" r:id="rId14"/>
      <w:pgSz w:w="11906" w:h="16838" w:code="9"/>
      <w:pgMar w:top="992" w:right="1440" w:bottom="992" w:left="1440" w:header="567"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23C94B" w15:done="0"/>
  <w15:commentEx w15:paraId="1CB7CF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76A70" w14:textId="77777777" w:rsidR="002D65FD" w:rsidRDefault="002D65FD" w:rsidP="001C6B80">
      <w:r>
        <w:separator/>
      </w:r>
    </w:p>
  </w:endnote>
  <w:endnote w:type="continuationSeparator" w:id="0">
    <w:p w14:paraId="5933DB57" w14:textId="77777777" w:rsidR="002D65FD" w:rsidRDefault="002D65FD" w:rsidP="001C6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7DCA8" w14:textId="77777777" w:rsidR="002D65FD" w:rsidRDefault="002D65FD" w:rsidP="00DB5F42">
    <w:pPr>
      <w:pBdr>
        <w:top w:val="single" w:sz="4" w:space="1" w:color="auto"/>
      </w:pBdr>
      <w:rPr>
        <w:szCs w:val="20"/>
      </w:rPr>
    </w:pPr>
  </w:p>
  <w:p w14:paraId="24E8C3D1" w14:textId="2D3152BC" w:rsidR="002D65FD" w:rsidRPr="00DB5F42" w:rsidRDefault="002D65FD">
    <w:pPr>
      <w:rPr>
        <w:szCs w:val="20"/>
      </w:rPr>
    </w:pPr>
    <w:r w:rsidRPr="00DB5F42">
      <w:rPr>
        <w:szCs w:val="20"/>
      </w:rPr>
      <w:t>Seite 6</w:t>
    </w:r>
    <w:r w:rsidRPr="00DB5F42">
      <w:rPr>
        <w:szCs w:val="20"/>
      </w:rPr>
      <w:ptab w:relativeTo="margin" w:alignment="center" w:leader="none"/>
    </w:r>
    <w:r>
      <w:rPr>
        <w:szCs w:val="20"/>
      </w:rPr>
      <w:t>50045</w:t>
    </w:r>
    <w:r w:rsidRPr="00DB5F42">
      <w:rPr>
        <w:szCs w:val="20"/>
      </w:rPr>
      <w:ptab w:relativeTo="margin" w:alignment="right" w:leader="none"/>
    </w:r>
    <w:r>
      <w:rPr>
        <w:szCs w:val="20"/>
      </w:rPr>
      <w:t xml:space="preserve">Stand: </w:t>
    </w:r>
    <w:r w:rsidR="009F5336">
      <w:rPr>
        <w:szCs w:val="20"/>
      </w:rPr>
      <w:t>0</w:t>
    </w:r>
    <w:r w:rsidR="00D76D2A">
      <w:rPr>
        <w:szCs w:val="20"/>
      </w:rPr>
      <w:t>1</w:t>
    </w:r>
    <w:r>
      <w:rPr>
        <w:szCs w:val="20"/>
      </w:rPr>
      <w:t>-</w:t>
    </w:r>
    <w:r w:rsidR="009F5336">
      <w:rPr>
        <w:szCs w:val="20"/>
      </w:rPr>
      <w:t>2</w:t>
    </w:r>
    <w:r>
      <w:rPr>
        <w:szCs w:val="20"/>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F1DA0" w14:textId="77777777" w:rsidR="002D65FD" w:rsidRPr="001C6B80" w:rsidRDefault="002D65FD" w:rsidP="001C6B80">
    <w:pPr>
      <w:pBdr>
        <w:top w:val="single" w:sz="4" w:space="1" w:color="auto"/>
      </w:pBdr>
      <w:rPr>
        <w:szCs w:val="20"/>
      </w:rPr>
    </w:pPr>
  </w:p>
  <w:p w14:paraId="1710729F" w14:textId="4BB91F6B" w:rsidR="002D65FD" w:rsidRPr="001C6B80" w:rsidRDefault="002D65FD">
    <w:pPr>
      <w:rPr>
        <w:szCs w:val="20"/>
      </w:rPr>
    </w:pPr>
    <w:r>
      <w:rPr>
        <w:szCs w:val="20"/>
      </w:rPr>
      <w:t xml:space="preserve">Stand: </w:t>
    </w:r>
    <w:r w:rsidR="009F5336">
      <w:rPr>
        <w:szCs w:val="20"/>
      </w:rPr>
      <w:t>0</w:t>
    </w:r>
    <w:r>
      <w:rPr>
        <w:szCs w:val="20"/>
      </w:rPr>
      <w:t>1-</w:t>
    </w:r>
    <w:r w:rsidR="009F5336">
      <w:rPr>
        <w:szCs w:val="20"/>
      </w:rPr>
      <w:t>2</w:t>
    </w:r>
    <w:r>
      <w:rPr>
        <w:szCs w:val="20"/>
      </w:rPr>
      <w:t>1</w:t>
    </w:r>
    <w:r w:rsidRPr="001C6B80">
      <w:rPr>
        <w:szCs w:val="20"/>
      </w:rPr>
      <w:ptab w:relativeTo="margin" w:alignment="center" w:leader="none"/>
    </w:r>
    <w:r>
      <w:rPr>
        <w:szCs w:val="20"/>
      </w:rPr>
      <w:t>50045</w:t>
    </w:r>
    <w:r w:rsidRPr="001C6B80">
      <w:rPr>
        <w:szCs w:val="20"/>
      </w:rPr>
      <w:ptab w:relativeTo="margin" w:alignment="right" w:leader="none"/>
    </w:r>
    <w:r>
      <w:rPr>
        <w:szCs w:val="20"/>
      </w:rPr>
      <w:t>Seite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C8F0A" w14:textId="77777777" w:rsidR="009F5336" w:rsidRDefault="009F533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A62E58" w14:textId="77777777" w:rsidR="002D65FD" w:rsidRDefault="002D65FD" w:rsidP="001C6B80">
      <w:r>
        <w:separator/>
      </w:r>
    </w:p>
  </w:footnote>
  <w:footnote w:type="continuationSeparator" w:id="0">
    <w:p w14:paraId="0684D222" w14:textId="77777777" w:rsidR="002D65FD" w:rsidRDefault="002D65FD" w:rsidP="001C6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91DB0" w14:textId="77777777" w:rsidR="002D65FD" w:rsidRPr="00DB5F42" w:rsidRDefault="002D65FD">
    <w:pPr>
      <w:rPr>
        <w:b/>
        <w:sz w:val="24"/>
      </w:rPr>
    </w:pPr>
    <w:r w:rsidRPr="00DB5F42">
      <w:rPr>
        <w:b/>
        <w:sz w:val="24"/>
      </w:rPr>
      <w:t>TVB-</w:t>
    </w:r>
    <w:proofErr w:type="spellStart"/>
    <w:r>
      <w:rPr>
        <w:b/>
        <w:sz w:val="24"/>
      </w:rPr>
      <w:t>SiGeKo</w:t>
    </w:r>
    <w:proofErr w:type="spellEnd"/>
    <w:r w:rsidRPr="00DB5F42">
      <w:rPr>
        <w:b/>
        <w:sz w:val="24"/>
      </w:rPr>
      <w:ptab w:relativeTo="margin" w:alignment="center" w:leader="none"/>
    </w:r>
    <w:r w:rsidRPr="00DB5F42">
      <w:rPr>
        <w:b/>
        <w:sz w:val="24"/>
      </w:rPr>
      <w:ptab w:relativeTo="margin" w:alignment="right" w:leader="none"/>
    </w:r>
    <w:r w:rsidRPr="00DB5F42">
      <w:rPr>
        <w:b/>
        <w:sz w:val="24"/>
      </w:rPr>
      <w:t>HVA F-</w:t>
    </w:r>
    <w:proofErr w:type="spellStart"/>
    <w:r w:rsidRPr="00DB5F42">
      <w:rPr>
        <w:b/>
        <w:sz w:val="24"/>
      </w:rPr>
      <w:t>StB</w:t>
    </w:r>
    <w:proofErr w:type="spellEnd"/>
  </w:p>
  <w:p w14:paraId="0C34B97D" w14:textId="77777777" w:rsidR="002D65FD" w:rsidRPr="00DB5F42" w:rsidRDefault="002D65FD" w:rsidP="001C6B80">
    <w:pPr>
      <w:pBdr>
        <w:bottom w:val="single" w:sz="4" w:space="1" w:color="auto"/>
      </w:pBdr>
    </w:pPr>
  </w:p>
  <w:p w14:paraId="5DBCAE00" w14:textId="77777777" w:rsidR="002D65FD" w:rsidRPr="00DB5F42" w:rsidRDefault="002D65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EA859" w14:textId="77777777" w:rsidR="002D65FD" w:rsidRPr="001C6B80" w:rsidRDefault="002D65FD">
    <w:pPr>
      <w:rPr>
        <w:b/>
        <w:sz w:val="24"/>
      </w:rPr>
    </w:pPr>
    <w:r w:rsidRPr="001C6B80">
      <w:rPr>
        <w:b/>
        <w:sz w:val="24"/>
      </w:rPr>
      <w:t>HVA F-</w:t>
    </w:r>
    <w:proofErr w:type="spellStart"/>
    <w:r w:rsidRPr="001C6B80">
      <w:rPr>
        <w:b/>
        <w:sz w:val="24"/>
      </w:rPr>
      <w:t>StB</w:t>
    </w:r>
    <w:proofErr w:type="spellEnd"/>
    <w:r w:rsidRPr="001C6B80">
      <w:rPr>
        <w:b/>
        <w:sz w:val="24"/>
      </w:rPr>
      <w:ptab w:relativeTo="margin" w:alignment="center" w:leader="none"/>
    </w:r>
    <w:r w:rsidRPr="001C6B80">
      <w:rPr>
        <w:b/>
        <w:sz w:val="24"/>
      </w:rPr>
      <w:ptab w:relativeTo="margin" w:alignment="right" w:leader="none"/>
    </w:r>
    <w:r>
      <w:rPr>
        <w:b/>
        <w:sz w:val="24"/>
      </w:rPr>
      <w:t>TVB-</w:t>
    </w:r>
    <w:proofErr w:type="spellStart"/>
    <w:r>
      <w:rPr>
        <w:b/>
        <w:sz w:val="24"/>
      </w:rPr>
      <w:t>SiGeKo</w:t>
    </w:r>
    <w:proofErr w:type="spellEnd"/>
  </w:p>
  <w:p w14:paraId="003D1269" w14:textId="77777777" w:rsidR="002D65FD" w:rsidRPr="001C6B80" w:rsidRDefault="002D65FD" w:rsidP="001C6B80">
    <w:pPr>
      <w:pBdr>
        <w:bottom w:val="single" w:sz="4" w:space="1" w:color="auto"/>
      </w:pBdr>
    </w:pPr>
  </w:p>
  <w:p w14:paraId="41F802D6" w14:textId="77777777" w:rsidR="002D65FD" w:rsidRPr="001C6B80" w:rsidRDefault="002D65F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643AD" w14:textId="77777777" w:rsidR="009F5336" w:rsidRDefault="009F533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5DA0"/>
    <w:multiLevelType w:val="hybridMultilevel"/>
    <w:tmpl w:val="007E3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6D21C8"/>
    <w:multiLevelType w:val="hybridMultilevel"/>
    <w:tmpl w:val="2758CBD2"/>
    <w:lvl w:ilvl="0" w:tplc="04070001">
      <w:start w:val="1"/>
      <w:numFmt w:val="bullet"/>
      <w:lvlText w:val=""/>
      <w:lvlJc w:val="left"/>
      <w:pPr>
        <w:ind w:left="1028" w:hanging="360"/>
      </w:pPr>
      <w:rPr>
        <w:rFonts w:ascii="Symbol" w:hAnsi="Symbol" w:hint="default"/>
      </w:rPr>
    </w:lvl>
    <w:lvl w:ilvl="1" w:tplc="04070003" w:tentative="1">
      <w:start w:val="1"/>
      <w:numFmt w:val="bullet"/>
      <w:lvlText w:val="o"/>
      <w:lvlJc w:val="left"/>
      <w:pPr>
        <w:ind w:left="1748" w:hanging="360"/>
      </w:pPr>
      <w:rPr>
        <w:rFonts w:ascii="Courier New" w:hAnsi="Courier New" w:cs="Courier New" w:hint="default"/>
      </w:rPr>
    </w:lvl>
    <w:lvl w:ilvl="2" w:tplc="04070005" w:tentative="1">
      <w:start w:val="1"/>
      <w:numFmt w:val="bullet"/>
      <w:lvlText w:val=""/>
      <w:lvlJc w:val="left"/>
      <w:pPr>
        <w:ind w:left="2468" w:hanging="360"/>
      </w:pPr>
      <w:rPr>
        <w:rFonts w:ascii="Wingdings" w:hAnsi="Wingdings" w:hint="default"/>
      </w:rPr>
    </w:lvl>
    <w:lvl w:ilvl="3" w:tplc="04070001" w:tentative="1">
      <w:start w:val="1"/>
      <w:numFmt w:val="bullet"/>
      <w:lvlText w:val=""/>
      <w:lvlJc w:val="left"/>
      <w:pPr>
        <w:ind w:left="3188" w:hanging="360"/>
      </w:pPr>
      <w:rPr>
        <w:rFonts w:ascii="Symbol" w:hAnsi="Symbol" w:hint="default"/>
      </w:rPr>
    </w:lvl>
    <w:lvl w:ilvl="4" w:tplc="04070003" w:tentative="1">
      <w:start w:val="1"/>
      <w:numFmt w:val="bullet"/>
      <w:lvlText w:val="o"/>
      <w:lvlJc w:val="left"/>
      <w:pPr>
        <w:ind w:left="3908" w:hanging="360"/>
      </w:pPr>
      <w:rPr>
        <w:rFonts w:ascii="Courier New" w:hAnsi="Courier New" w:cs="Courier New" w:hint="default"/>
      </w:rPr>
    </w:lvl>
    <w:lvl w:ilvl="5" w:tplc="04070005" w:tentative="1">
      <w:start w:val="1"/>
      <w:numFmt w:val="bullet"/>
      <w:lvlText w:val=""/>
      <w:lvlJc w:val="left"/>
      <w:pPr>
        <w:ind w:left="4628" w:hanging="360"/>
      </w:pPr>
      <w:rPr>
        <w:rFonts w:ascii="Wingdings" w:hAnsi="Wingdings" w:hint="default"/>
      </w:rPr>
    </w:lvl>
    <w:lvl w:ilvl="6" w:tplc="04070001" w:tentative="1">
      <w:start w:val="1"/>
      <w:numFmt w:val="bullet"/>
      <w:lvlText w:val=""/>
      <w:lvlJc w:val="left"/>
      <w:pPr>
        <w:ind w:left="5348" w:hanging="360"/>
      </w:pPr>
      <w:rPr>
        <w:rFonts w:ascii="Symbol" w:hAnsi="Symbol" w:hint="default"/>
      </w:rPr>
    </w:lvl>
    <w:lvl w:ilvl="7" w:tplc="04070003" w:tentative="1">
      <w:start w:val="1"/>
      <w:numFmt w:val="bullet"/>
      <w:lvlText w:val="o"/>
      <w:lvlJc w:val="left"/>
      <w:pPr>
        <w:ind w:left="6068" w:hanging="360"/>
      </w:pPr>
      <w:rPr>
        <w:rFonts w:ascii="Courier New" w:hAnsi="Courier New" w:cs="Courier New" w:hint="default"/>
      </w:rPr>
    </w:lvl>
    <w:lvl w:ilvl="8" w:tplc="04070005" w:tentative="1">
      <w:start w:val="1"/>
      <w:numFmt w:val="bullet"/>
      <w:lvlText w:val=""/>
      <w:lvlJc w:val="left"/>
      <w:pPr>
        <w:ind w:left="6788" w:hanging="360"/>
      </w:pPr>
      <w:rPr>
        <w:rFonts w:ascii="Wingdings" w:hAnsi="Wingdings" w:hint="default"/>
      </w:rPr>
    </w:lvl>
  </w:abstractNum>
  <w:abstractNum w:abstractNumId="2">
    <w:nsid w:val="3C6401F4"/>
    <w:multiLevelType w:val="multilevel"/>
    <w:tmpl w:val="21A29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0F3123"/>
    <w:multiLevelType w:val="multilevel"/>
    <w:tmpl w:val="84F2A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503C3E"/>
    <w:multiLevelType w:val="hybridMultilevel"/>
    <w:tmpl w:val="937EF58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ADB00F8"/>
    <w:multiLevelType w:val="multilevel"/>
    <w:tmpl w:val="A2F6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k, Simone (LBM Zentrale)">
    <w15:presenceInfo w15:providerId="AD" w15:userId="S-1-5-21-2097748372-536951515-433219294-35111"/>
  </w15:person>
  <w15:person w15:author="Heidermann, Dirk">
    <w15:presenceInfo w15:providerId="None" w15:userId="Heidermann, Di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trackRevisions/>
  <w:defaultTabStop w:val="708"/>
  <w:autoHyphenation/>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80"/>
    <w:rsid w:val="0001619F"/>
    <w:rsid w:val="00036331"/>
    <w:rsid w:val="0004787E"/>
    <w:rsid w:val="00094FF8"/>
    <w:rsid w:val="000E1C39"/>
    <w:rsid w:val="000E3BF8"/>
    <w:rsid w:val="000F337E"/>
    <w:rsid w:val="00101AFE"/>
    <w:rsid w:val="00103A4D"/>
    <w:rsid w:val="00117B31"/>
    <w:rsid w:val="001579AE"/>
    <w:rsid w:val="001C6B80"/>
    <w:rsid w:val="001D1F51"/>
    <w:rsid w:val="001E4FD6"/>
    <w:rsid w:val="001E6488"/>
    <w:rsid w:val="001F5180"/>
    <w:rsid w:val="001F6D4E"/>
    <w:rsid w:val="002104AD"/>
    <w:rsid w:val="002153AF"/>
    <w:rsid w:val="00216766"/>
    <w:rsid w:val="00272497"/>
    <w:rsid w:val="002C1DDA"/>
    <w:rsid w:val="002D65FD"/>
    <w:rsid w:val="00312D22"/>
    <w:rsid w:val="00355B88"/>
    <w:rsid w:val="003A2900"/>
    <w:rsid w:val="003A4B30"/>
    <w:rsid w:val="003C0F72"/>
    <w:rsid w:val="003C28A9"/>
    <w:rsid w:val="003D4D3B"/>
    <w:rsid w:val="003F2DA4"/>
    <w:rsid w:val="004223F4"/>
    <w:rsid w:val="00423865"/>
    <w:rsid w:val="00455DBE"/>
    <w:rsid w:val="00470FAC"/>
    <w:rsid w:val="00472165"/>
    <w:rsid w:val="00484F0A"/>
    <w:rsid w:val="0049188F"/>
    <w:rsid w:val="004A608B"/>
    <w:rsid w:val="004B6C8D"/>
    <w:rsid w:val="004C1F9B"/>
    <w:rsid w:val="004F1758"/>
    <w:rsid w:val="00571B0B"/>
    <w:rsid w:val="005755F2"/>
    <w:rsid w:val="005E1034"/>
    <w:rsid w:val="006063E2"/>
    <w:rsid w:val="00631DF1"/>
    <w:rsid w:val="006645E4"/>
    <w:rsid w:val="006C05CF"/>
    <w:rsid w:val="006C713A"/>
    <w:rsid w:val="006D305C"/>
    <w:rsid w:val="006E3C20"/>
    <w:rsid w:val="0070428F"/>
    <w:rsid w:val="00710C2F"/>
    <w:rsid w:val="00711149"/>
    <w:rsid w:val="00733CDC"/>
    <w:rsid w:val="00761CEE"/>
    <w:rsid w:val="00771BC7"/>
    <w:rsid w:val="00786858"/>
    <w:rsid w:val="007E069E"/>
    <w:rsid w:val="00805770"/>
    <w:rsid w:val="00812F6A"/>
    <w:rsid w:val="008552FE"/>
    <w:rsid w:val="00856804"/>
    <w:rsid w:val="0086001B"/>
    <w:rsid w:val="00877C08"/>
    <w:rsid w:val="008B42A0"/>
    <w:rsid w:val="008B6D2B"/>
    <w:rsid w:val="008B7CD7"/>
    <w:rsid w:val="008C28EB"/>
    <w:rsid w:val="008E36D8"/>
    <w:rsid w:val="008F03E7"/>
    <w:rsid w:val="00930826"/>
    <w:rsid w:val="00936160"/>
    <w:rsid w:val="0097361F"/>
    <w:rsid w:val="009A16EE"/>
    <w:rsid w:val="009B7793"/>
    <w:rsid w:val="009C190F"/>
    <w:rsid w:val="009C4AF5"/>
    <w:rsid w:val="009C57D7"/>
    <w:rsid w:val="009D1DFF"/>
    <w:rsid w:val="009F5336"/>
    <w:rsid w:val="009F6267"/>
    <w:rsid w:val="00A00D10"/>
    <w:rsid w:val="00A04D50"/>
    <w:rsid w:val="00A21A3F"/>
    <w:rsid w:val="00A540C4"/>
    <w:rsid w:val="00AA476A"/>
    <w:rsid w:val="00AF6B86"/>
    <w:rsid w:val="00B10AA3"/>
    <w:rsid w:val="00B71880"/>
    <w:rsid w:val="00B83712"/>
    <w:rsid w:val="00B91673"/>
    <w:rsid w:val="00BA6FCD"/>
    <w:rsid w:val="00BF7562"/>
    <w:rsid w:val="00C10ADD"/>
    <w:rsid w:val="00C13520"/>
    <w:rsid w:val="00C166FC"/>
    <w:rsid w:val="00C248CF"/>
    <w:rsid w:val="00C429CE"/>
    <w:rsid w:val="00C61196"/>
    <w:rsid w:val="00CA1CEF"/>
    <w:rsid w:val="00D120A8"/>
    <w:rsid w:val="00D76D2A"/>
    <w:rsid w:val="00D9298A"/>
    <w:rsid w:val="00D9541B"/>
    <w:rsid w:val="00D96846"/>
    <w:rsid w:val="00DB5F42"/>
    <w:rsid w:val="00DC009E"/>
    <w:rsid w:val="00E206BA"/>
    <w:rsid w:val="00E3587B"/>
    <w:rsid w:val="00E40384"/>
    <w:rsid w:val="00E47ECE"/>
    <w:rsid w:val="00E50F72"/>
    <w:rsid w:val="00E67211"/>
    <w:rsid w:val="00E87C98"/>
    <w:rsid w:val="00E931C4"/>
    <w:rsid w:val="00EA4331"/>
    <w:rsid w:val="00EC43DD"/>
    <w:rsid w:val="00EC7A92"/>
    <w:rsid w:val="00F362BA"/>
    <w:rsid w:val="00F87BC3"/>
    <w:rsid w:val="00FA4DA1"/>
    <w:rsid w:val="00FB07F1"/>
    <w:rsid w:val="00FC375C"/>
    <w:rsid w:val="00FD5F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F8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5F42"/>
    <w:pPr>
      <w:spacing w:after="0" w:line="240" w:lineRule="auto"/>
    </w:pPr>
    <w:rPr>
      <w:rFonts w:ascii="Arial" w:eastAsia="Times New Roman" w:hAnsi="Arial" w:cs="Arial"/>
      <w:sz w:val="20"/>
      <w:szCs w:val="24"/>
      <w:lang w:eastAsia="de-DE"/>
    </w:rPr>
  </w:style>
  <w:style w:type="paragraph" w:styleId="berschrift1">
    <w:name w:val="heading 1"/>
    <w:basedOn w:val="Standard"/>
    <w:next w:val="Standard"/>
    <w:link w:val="berschrift1Zchn"/>
    <w:uiPriority w:val="9"/>
    <w:qFormat/>
    <w:rsid w:val="00761CE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3C0F7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3C0F72"/>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2BA"/>
    <w:pPr>
      <w:tabs>
        <w:tab w:val="center" w:pos="4536"/>
        <w:tab w:val="right" w:pos="9072"/>
      </w:tabs>
    </w:pPr>
  </w:style>
  <w:style w:type="character" w:customStyle="1" w:styleId="KopfzeileZchn">
    <w:name w:val="Kopfzeile Zchn"/>
    <w:basedOn w:val="Absatz-Standardschriftart"/>
    <w:link w:val="Kopfzeile"/>
    <w:uiPriority w:val="99"/>
    <w:rsid w:val="00F362BA"/>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F362BA"/>
    <w:pPr>
      <w:tabs>
        <w:tab w:val="center" w:pos="4536"/>
        <w:tab w:val="right" w:pos="9072"/>
      </w:tabs>
    </w:pPr>
  </w:style>
  <w:style w:type="character" w:customStyle="1" w:styleId="FuzeileZchn">
    <w:name w:val="Fußzeile Zchn"/>
    <w:basedOn w:val="Absatz-Standardschriftart"/>
    <w:link w:val="Fuzeile"/>
    <w:uiPriority w:val="99"/>
    <w:rsid w:val="00F362BA"/>
    <w:rPr>
      <w:rFonts w:ascii="Arial" w:eastAsia="Times New Roman" w:hAnsi="Arial" w:cs="Times New Roman"/>
      <w:sz w:val="20"/>
      <w:szCs w:val="24"/>
      <w:lang w:eastAsia="de-DE"/>
    </w:rPr>
  </w:style>
  <w:style w:type="character" w:customStyle="1" w:styleId="berschrift1Zchn">
    <w:name w:val="Überschrift 1 Zchn"/>
    <w:basedOn w:val="Absatz-Standardschriftart"/>
    <w:link w:val="berschrift1"/>
    <w:uiPriority w:val="9"/>
    <w:rsid w:val="00761CEE"/>
    <w:rPr>
      <w:rFonts w:asciiTheme="majorHAnsi" w:eastAsiaTheme="majorEastAsia" w:hAnsiTheme="majorHAnsi" w:cstheme="majorBidi"/>
      <w:color w:val="365F91" w:themeColor="accent1" w:themeShade="BF"/>
      <w:sz w:val="32"/>
      <w:szCs w:val="32"/>
      <w:lang w:eastAsia="de-DE"/>
    </w:rPr>
  </w:style>
  <w:style w:type="paragraph" w:styleId="Inhaltsverzeichnisberschrift">
    <w:name w:val="TOC Heading"/>
    <w:basedOn w:val="berschrift1"/>
    <w:next w:val="Standard"/>
    <w:uiPriority w:val="39"/>
    <w:unhideWhenUsed/>
    <w:qFormat/>
    <w:rsid w:val="00761CEE"/>
    <w:pPr>
      <w:spacing w:line="259" w:lineRule="auto"/>
      <w:outlineLvl w:val="9"/>
    </w:pPr>
  </w:style>
  <w:style w:type="character" w:customStyle="1" w:styleId="berschrift2Zchn">
    <w:name w:val="Überschrift 2 Zchn"/>
    <w:basedOn w:val="Absatz-Standardschriftart"/>
    <w:link w:val="berschrift2"/>
    <w:uiPriority w:val="9"/>
    <w:semiHidden/>
    <w:rsid w:val="003C0F72"/>
    <w:rPr>
      <w:rFonts w:asciiTheme="majorHAnsi" w:eastAsiaTheme="majorEastAsia" w:hAnsiTheme="majorHAnsi" w:cstheme="majorBidi"/>
      <w:color w:val="365F91"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3C0F72"/>
    <w:rPr>
      <w:rFonts w:asciiTheme="majorHAnsi" w:eastAsiaTheme="majorEastAsia" w:hAnsiTheme="majorHAnsi" w:cstheme="majorBidi"/>
      <w:color w:val="243F60" w:themeColor="accent1" w:themeShade="7F"/>
      <w:sz w:val="24"/>
      <w:szCs w:val="24"/>
      <w:lang w:eastAsia="de-DE"/>
    </w:rPr>
  </w:style>
  <w:style w:type="paragraph" w:styleId="Verzeichnis1">
    <w:name w:val="toc 1"/>
    <w:basedOn w:val="Standard"/>
    <w:next w:val="Standard"/>
    <w:autoRedefine/>
    <w:uiPriority w:val="39"/>
    <w:unhideWhenUsed/>
    <w:rsid w:val="003C0F72"/>
    <w:pPr>
      <w:spacing w:after="100"/>
    </w:pPr>
  </w:style>
  <w:style w:type="paragraph" w:styleId="Verzeichnis2">
    <w:name w:val="toc 2"/>
    <w:basedOn w:val="Standard"/>
    <w:next w:val="Standard"/>
    <w:autoRedefine/>
    <w:uiPriority w:val="39"/>
    <w:unhideWhenUsed/>
    <w:rsid w:val="003C0F72"/>
    <w:pPr>
      <w:spacing w:after="100"/>
      <w:ind w:left="200"/>
    </w:pPr>
  </w:style>
  <w:style w:type="paragraph" w:styleId="Verzeichnis3">
    <w:name w:val="toc 3"/>
    <w:basedOn w:val="Standard"/>
    <w:next w:val="Standard"/>
    <w:autoRedefine/>
    <w:uiPriority w:val="39"/>
    <w:unhideWhenUsed/>
    <w:rsid w:val="003C0F72"/>
    <w:pPr>
      <w:spacing w:after="100"/>
      <w:ind w:left="400"/>
    </w:pPr>
  </w:style>
  <w:style w:type="character" w:styleId="Hyperlink">
    <w:name w:val="Hyperlink"/>
    <w:basedOn w:val="Absatz-Standardschriftart"/>
    <w:uiPriority w:val="99"/>
    <w:unhideWhenUsed/>
    <w:rsid w:val="003C0F72"/>
    <w:rPr>
      <w:color w:val="0000FF" w:themeColor="hyperlink"/>
      <w:u w:val="single"/>
    </w:rPr>
  </w:style>
  <w:style w:type="paragraph" w:styleId="Textkrper">
    <w:name w:val="Body Text"/>
    <w:basedOn w:val="Standard"/>
    <w:link w:val="TextkrperZchn"/>
    <w:semiHidden/>
    <w:rsid w:val="00470FAC"/>
    <w:pPr>
      <w:spacing w:line="360" w:lineRule="auto"/>
    </w:pPr>
    <w:rPr>
      <w:rFonts w:cs="Times New Roman"/>
      <w:szCs w:val="20"/>
    </w:rPr>
  </w:style>
  <w:style w:type="character" w:customStyle="1" w:styleId="TextkrperZchn">
    <w:name w:val="Textkörper Zchn"/>
    <w:basedOn w:val="Absatz-Standardschriftart"/>
    <w:link w:val="Textkrper"/>
    <w:semiHidden/>
    <w:rsid w:val="00470FAC"/>
    <w:rPr>
      <w:rFonts w:ascii="Arial" w:eastAsia="Times New Roman" w:hAnsi="Arial" w:cs="Times New Roman"/>
      <w:sz w:val="20"/>
      <w:szCs w:val="20"/>
      <w:lang w:eastAsia="de-DE"/>
    </w:rPr>
  </w:style>
  <w:style w:type="character" w:styleId="Kommentarzeichen">
    <w:name w:val="annotation reference"/>
    <w:uiPriority w:val="99"/>
    <w:semiHidden/>
    <w:rsid w:val="00470FAC"/>
    <w:rPr>
      <w:sz w:val="16"/>
      <w:szCs w:val="16"/>
    </w:rPr>
  </w:style>
  <w:style w:type="paragraph" w:styleId="Kommentartext">
    <w:name w:val="annotation text"/>
    <w:basedOn w:val="Standard"/>
    <w:link w:val="KommentartextZchn"/>
    <w:uiPriority w:val="99"/>
    <w:semiHidden/>
    <w:rsid w:val="00470FAC"/>
    <w:rPr>
      <w:rFonts w:cs="Times New Roman"/>
      <w:szCs w:val="20"/>
    </w:rPr>
  </w:style>
  <w:style w:type="character" w:customStyle="1" w:styleId="KommentartextZchn">
    <w:name w:val="Kommentartext Zchn"/>
    <w:basedOn w:val="Absatz-Standardschriftart"/>
    <w:link w:val="Kommentartext"/>
    <w:uiPriority w:val="99"/>
    <w:semiHidden/>
    <w:rsid w:val="00470FAC"/>
    <w:rPr>
      <w:rFonts w:ascii="Arial" w:eastAsia="Times New Roman" w:hAnsi="Arial" w:cs="Times New Roman"/>
      <w:sz w:val="20"/>
      <w:szCs w:val="20"/>
      <w:lang w:eastAsia="de-DE"/>
    </w:rPr>
  </w:style>
  <w:style w:type="paragraph" w:customStyle="1" w:styleId="Default">
    <w:name w:val="Default"/>
    <w:rsid w:val="00470FAC"/>
    <w:pPr>
      <w:autoSpaceDE w:val="0"/>
      <w:autoSpaceDN w:val="0"/>
      <w:adjustRightInd w:val="0"/>
      <w:spacing w:after="0" w:line="240" w:lineRule="auto"/>
    </w:pPr>
    <w:rPr>
      <w:rFonts w:ascii="Century Gothic" w:eastAsia="Times New Roman" w:hAnsi="Century Gothic" w:cs="Century Gothic"/>
      <w:color w:val="000000"/>
      <w:sz w:val="24"/>
      <w:szCs w:val="24"/>
      <w:lang w:eastAsia="de-DE"/>
    </w:rPr>
  </w:style>
  <w:style w:type="paragraph" w:styleId="Listenabsatz">
    <w:name w:val="List Paragraph"/>
    <w:basedOn w:val="Standard"/>
    <w:uiPriority w:val="34"/>
    <w:qFormat/>
    <w:rsid w:val="00AF6B86"/>
    <w:pPr>
      <w:ind w:left="720"/>
      <w:contextualSpacing/>
    </w:pPr>
  </w:style>
  <w:style w:type="paragraph" w:styleId="Sprechblasentext">
    <w:name w:val="Balloon Text"/>
    <w:basedOn w:val="Standard"/>
    <w:link w:val="SprechblasentextZchn"/>
    <w:uiPriority w:val="99"/>
    <w:semiHidden/>
    <w:unhideWhenUsed/>
    <w:rsid w:val="001F51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180"/>
    <w:rPr>
      <w:rFonts w:ascii="Segoe UI" w:eastAsia="Times New Roman" w:hAnsi="Segoe UI" w:cs="Segoe UI"/>
      <w:sz w:val="18"/>
      <w:szCs w:val="18"/>
      <w:lang w:eastAsia="de-DE"/>
    </w:rPr>
  </w:style>
  <w:style w:type="paragraph" w:styleId="berarbeitung">
    <w:name w:val="Revision"/>
    <w:hidden/>
    <w:uiPriority w:val="99"/>
    <w:semiHidden/>
    <w:rsid w:val="004B6C8D"/>
    <w:pPr>
      <w:spacing w:after="0" w:line="240" w:lineRule="auto"/>
    </w:pPr>
    <w:rPr>
      <w:rFonts w:ascii="Arial" w:eastAsia="Times New Roman" w:hAnsi="Arial" w:cs="Arial"/>
      <w:sz w:val="20"/>
      <w:szCs w:val="24"/>
      <w:lang w:eastAsia="de-DE"/>
    </w:rPr>
  </w:style>
  <w:style w:type="paragraph" w:styleId="Kommentarthema">
    <w:name w:val="annotation subject"/>
    <w:basedOn w:val="Kommentartext"/>
    <w:next w:val="Kommentartext"/>
    <w:link w:val="KommentarthemaZchn"/>
    <w:uiPriority w:val="99"/>
    <w:semiHidden/>
    <w:unhideWhenUsed/>
    <w:rsid w:val="005755F2"/>
    <w:rPr>
      <w:rFonts w:cs="Arial"/>
      <w:b/>
      <w:bCs/>
    </w:rPr>
  </w:style>
  <w:style w:type="character" w:customStyle="1" w:styleId="KommentarthemaZchn">
    <w:name w:val="Kommentarthema Zchn"/>
    <w:basedOn w:val="KommentartextZchn"/>
    <w:link w:val="Kommentarthema"/>
    <w:uiPriority w:val="99"/>
    <w:semiHidden/>
    <w:rsid w:val="005755F2"/>
    <w:rPr>
      <w:rFonts w:ascii="Arial" w:eastAsia="Times New Roman" w:hAnsi="Arial" w:cs="Arial"/>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5F42"/>
    <w:pPr>
      <w:spacing w:after="0" w:line="240" w:lineRule="auto"/>
    </w:pPr>
    <w:rPr>
      <w:rFonts w:ascii="Arial" w:eastAsia="Times New Roman" w:hAnsi="Arial" w:cs="Arial"/>
      <w:sz w:val="20"/>
      <w:szCs w:val="24"/>
      <w:lang w:eastAsia="de-DE"/>
    </w:rPr>
  </w:style>
  <w:style w:type="paragraph" w:styleId="berschrift1">
    <w:name w:val="heading 1"/>
    <w:basedOn w:val="Standard"/>
    <w:next w:val="Standard"/>
    <w:link w:val="berschrift1Zchn"/>
    <w:uiPriority w:val="9"/>
    <w:qFormat/>
    <w:rsid w:val="00761CE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3C0F7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3C0F72"/>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2BA"/>
    <w:pPr>
      <w:tabs>
        <w:tab w:val="center" w:pos="4536"/>
        <w:tab w:val="right" w:pos="9072"/>
      </w:tabs>
    </w:pPr>
  </w:style>
  <w:style w:type="character" w:customStyle="1" w:styleId="KopfzeileZchn">
    <w:name w:val="Kopfzeile Zchn"/>
    <w:basedOn w:val="Absatz-Standardschriftart"/>
    <w:link w:val="Kopfzeile"/>
    <w:uiPriority w:val="99"/>
    <w:rsid w:val="00F362BA"/>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F362BA"/>
    <w:pPr>
      <w:tabs>
        <w:tab w:val="center" w:pos="4536"/>
        <w:tab w:val="right" w:pos="9072"/>
      </w:tabs>
    </w:pPr>
  </w:style>
  <w:style w:type="character" w:customStyle="1" w:styleId="FuzeileZchn">
    <w:name w:val="Fußzeile Zchn"/>
    <w:basedOn w:val="Absatz-Standardschriftart"/>
    <w:link w:val="Fuzeile"/>
    <w:uiPriority w:val="99"/>
    <w:rsid w:val="00F362BA"/>
    <w:rPr>
      <w:rFonts w:ascii="Arial" w:eastAsia="Times New Roman" w:hAnsi="Arial" w:cs="Times New Roman"/>
      <w:sz w:val="20"/>
      <w:szCs w:val="24"/>
      <w:lang w:eastAsia="de-DE"/>
    </w:rPr>
  </w:style>
  <w:style w:type="character" w:customStyle="1" w:styleId="berschrift1Zchn">
    <w:name w:val="Überschrift 1 Zchn"/>
    <w:basedOn w:val="Absatz-Standardschriftart"/>
    <w:link w:val="berschrift1"/>
    <w:uiPriority w:val="9"/>
    <w:rsid w:val="00761CEE"/>
    <w:rPr>
      <w:rFonts w:asciiTheme="majorHAnsi" w:eastAsiaTheme="majorEastAsia" w:hAnsiTheme="majorHAnsi" w:cstheme="majorBidi"/>
      <w:color w:val="365F91" w:themeColor="accent1" w:themeShade="BF"/>
      <w:sz w:val="32"/>
      <w:szCs w:val="32"/>
      <w:lang w:eastAsia="de-DE"/>
    </w:rPr>
  </w:style>
  <w:style w:type="paragraph" w:styleId="Inhaltsverzeichnisberschrift">
    <w:name w:val="TOC Heading"/>
    <w:basedOn w:val="berschrift1"/>
    <w:next w:val="Standard"/>
    <w:uiPriority w:val="39"/>
    <w:unhideWhenUsed/>
    <w:qFormat/>
    <w:rsid w:val="00761CEE"/>
    <w:pPr>
      <w:spacing w:line="259" w:lineRule="auto"/>
      <w:outlineLvl w:val="9"/>
    </w:pPr>
  </w:style>
  <w:style w:type="character" w:customStyle="1" w:styleId="berschrift2Zchn">
    <w:name w:val="Überschrift 2 Zchn"/>
    <w:basedOn w:val="Absatz-Standardschriftart"/>
    <w:link w:val="berschrift2"/>
    <w:uiPriority w:val="9"/>
    <w:semiHidden/>
    <w:rsid w:val="003C0F72"/>
    <w:rPr>
      <w:rFonts w:asciiTheme="majorHAnsi" w:eastAsiaTheme="majorEastAsia" w:hAnsiTheme="majorHAnsi" w:cstheme="majorBidi"/>
      <w:color w:val="365F91"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3C0F72"/>
    <w:rPr>
      <w:rFonts w:asciiTheme="majorHAnsi" w:eastAsiaTheme="majorEastAsia" w:hAnsiTheme="majorHAnsi" w:cstheme="majorBidi"/>
      <w:color w:val="243F60" w:themeColor="accent1" w:themeShade="7F"/>
      <w:sz w:val="24"/>
      <w:szCs w:val="24"/>
      <w:lang w:eastAsia="de-DE"/>
    </w:rPr>
  </w:style>
  <w:style w:type="paragraph" w:styleId="Verzeichnis1">
    <w:name w:val="toc 1"/>
    <w:basedOn w:val="Standard"/>
    <w:next w:val="Standard"/>
    <w:autoRedefine/>
    <w:uiPriority w:val="39"/>
    <w:unhideWhenUsed/>
    <w:rsid w:val="003C0F72"/>
    <w:pPr>
      <w:spacing w:after="100"/>
    </w:pPr>
  </w:style>
  <w:style w:type="paragraph" w:styleId="Verzeichnis2">
    <w:name w:val="toc 2"/>
    <w:basedOn w:val="Standard"/>
    <w:next w:val="Standard"/>
    <w:autoRedefine/>
    <w:uiPriority w:val="39"/>
    <w:unhideWhenUsed/>
    <w:rsid w:val="003C0F72"/>
    <w:pPr>
      <w:spacing w:after="100"/>
      <w:ind w:left="200"/>
    </w:pPr>
  </w:style>
  <w:style w:type="paragraph" w:styleId="Verzeichnis3">
    <w:name w:val="toc 3"/>
    <w:basedOn w:val="Standard"/>
    <w:next w:val="Standard"/>
    <w:autoRedefine/>
    <w:uiPriority w:val="39"/>
    <w:unhideWhenUsed/>
    <w:rsid w:val="003C0F72"/>
    <w:pPr>
      <w:spacing w:after="100"/>
      <w:ind w:left="400"/>
    </w:pPr>
  </w:style>
  <w:style w:type="character" w:styleId="Hyperlink">
    <w:name w:val="Hyperlink"/>
    <w:basedOn w:val="Absatz-Standardschriftart"/>
    <w:uiPriority w:val="99"/>
    <w:unhideWhenUsed/>
    <w:rsid w:val="003C0F72"/>
    <w:rPr>
      <w:color w:val="0000FF" w:themeColor="hyperlink"/>
      <w:u w:val="single"/>
    </w:rPr>
  </w:style>
  <w:style w:type="paragraph" w:styleId="Textkrper">
    <w:name w:val="Body Text"/>
    <w:basedOn w:val="Standard"/>
    <w:link w:val="TextkrperZchn"/>
    <w:semiHidden/>
    <w:rsid w:val="00470FAC"/>
    <w:pPr>
      <w:spacing w:line="360" w:lineRule="auto"/>
    </w:pPr>
    <w:rPr>
      <w:rFonts w:cs="Times New Roman"/>
      <w:szCs w:val="20"/>
    </w:rPr>
  </w:style>
  <w:style w:type="character" w:customStyle="1" w:styleId="TextkrperZchn">
    <w:name w:val="Textkörper Zchn"/>
    <w:basedOn w:val="Absatz-Standardschriftart"/>
    <w:link w:val="Textkrper"/>
    <w:semiHidden/>
    <w:rsid w:val="00470FAC"/>
    <w:rPr>
      <w:rFonts w:ascii="Arial" w:eastAsia="Times New Roman" w:hAnsi="Arial" w:cs="Times New Roman"/>
      <w:sz w:val="20"/>
      <w:szCs w:val="20"/>
      <w:lang w:eastAsia="de-DE"/>
    </w:rPr>
  </w:style>
  <w:style w:type="character" w:styleId="Kommentarzeichen">
    <w:name w:val="annotation reference"/>
    <w:uiPriority w:val="99"/>
    <w:semiHidden/>
    <w:rsid w:val="00470FAC"/>
    <w:rPr>
      <w:sz w:val="16"/>
      <w:szCs w:val="16"/>
    </w:rPr>
  </w:style>
  <w:style w:type="paragraph" w:styleId="Kommentartext">
    <w:name w:val="annotation text"/>
    <w:basedOn w:val="Standard"/>
    <w:link w:val="KommentartextZchn"/>
    <w:uiPriority w:val="99"/>
    <w:semiHidden/>
    <w:rsid w:val="00470FAC"/>
    <w:rPr>
      <w:rFonts w:cs="Times New Roman"/>
      <w:szCs w:val="20"/>
    </w:rPr>
  </w:style>
  <w:style w:type="character" w:customStyle="1" w:styleId="KommentartextZchn">
    <w:name w:val="Kommentartext Zchn"/>
    <w:basedOn w:val="Absatz-Standardschriftart"/>
    <w:link w:val="Kommentartext"/>
    <w:uiPriority w:val="99"/>
    <w:semiHidden/>
    <w:rsid w:val="00470FAC"/>
    <w:rPr>
      <w:rFonts w:ascii="Arial" w:eastAsia="Times New Roman" w:hAnsi="Arial" w:cs="Times New Roman"/>
      <w:sz w:val="20"/>
      <w:szCs w:val="20"/>
      <w:lang w:eastAsia="de-DE"/>
    </w:rPr>
  </w:style>
  <w:style w:type="paragraph" w:customStyle="1" w:styleId="Default">
    <w:name w:val="Default"/>
    <w:rsid w:val="00470FAC"/>
    <w:pPr>
      <w:autoSpaceDE w:val="0"/>
      <w:autoSpaceDN w:val="0"/>
      <w:adjustRightInd w:val="0"/>
      <w:spacing w:after="0" w:line="240" w:lineRule="auto"/>
    </w:pPr>
    <w:rPr>
      <w:rFonts w:ascii="Century Gothic" w:eastAsia="Times New Roman" w:hAnsi="Century Gothic" w:cs="Century Gothic"/>
      <w:color w:val="000000"/>
      <w:sz w:val="24"/>
      <w:szCs w:val="24"/>
      <w:lang w:eastAsia="de-DE"/>
    </w:rPr>
  </w:style>
  <w:style w:type="paragraph" w:styleId="Listenabsatz">
    <w:name w:val="List Paragraph"/>
    <w:basedOn w:val="Standard"/>
    <w:uiPriority w:val="34"/>
    <w:qFormat/>
    <w:rsid w:val="00AF6B86"/>
    <w:pPr>
      <w:ind w:left="720"/>
      <w:contextualSpacing/>
    </w:pPr>
  </w:style>
  <w:style w:type="paragraph" w:styleId="Sprechblasentext">
    <w:name w:val="Balloon Text"/>
    <w:basedOn w:val="Standard"/>
    <w:link w:val="SprechblasentextZchn"/>
    <w:uiPriority w:val="99"/>
    <w:semiHidden/>
    <w:unhideWhenUsed/>
    <w:rsid w:val="001F51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180"/>
    <w:rPr>
      <w:rFonts w:ascii="Segoe UI" w:eastAsia="Times New Roman" w:hAnsi="Segoe UI" w:cs="Segoe UI"/>
      <w:sz w:val="18"/>
      <w:szCs w:val="18"/>
      <w:lang w:eastAsia="de-DE"/>
    </w:rPr>
  </w:style>
  <w:style w:type="paragraph" w:styleId="berarbeitung">
    <w:name w:val="Revision"/>
    <w:hidden/>
    <w:uiPriority w:val="99"/>
    <w:semiHidden/>
    <w:rsid w:val="004B6C8D"/>
    <w:pPr>
      <w:spacing w:after="0" w:line="240" w:lineRule="auto"/>
    </w:pPr>
    <w:rPr>
      <w:rFonts w:ascii="Arial" w:eastAsia="Times New Roman" w:hAnsi="Arial" w:cs="Arial"/>
      <w:sz w:val="20"/>
      <w:szCs w:val="24"/>
      <w:lang w:eastAsia="de-DE"/>
    </w:rPr>
  </w:style>
  <w:style w:type="paragraph" w:styleId="Kommentarthema">
    <w:name w:val="annotation subject"/>
    <w:basedOn w:val="Kommentartext"/>
    <w:next w:val="Kommentartext"/>
    <w:link w:val="KommentarthemaZchn"/>
    <w:uiPriority w:val="99"/>
    <w:semiHidden/>
    <w:unhideWhenUsed/>
    <w:rsid w:val="005755F2"/>
    <w:rPr>
      <w:rFonts w:cs="Arial"/>
      <w:b/>
      <w:bCs/>
    </w:rPr>
  </w:style>
  <w:style w:type="character" w:customStyle="1" w:styleId="KommentarthemaZchn">
    <w:name w:val="Kommentarthema Zchn"/>
    <w:basedOn w:val="KommentartextZchn"/>
    <w:link w:val="Kommentarthema"/>
    <w:uiPriority w:val="99"/>
    <w:semiHidden/>
    <w:rsid w:val="005755F2"/>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B0558-9C1F-476D-A121-73768FC60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8</Pages>
  <Words>2189</Words>
  <Characters>13797</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Lunge</dc:creator>
  <cp:lastModifiedBy>Pfeifer, Michael</cp:lastModifiedBy>
  <cp:revision>3</cp:revision>
  <cp:lastPrinted>2018-09-11T09:43:00Z</cp:lastPrinted>
  <dcterms:created xsi:type="dcterms:W3CDTF">2020-12-15T14:55:00Z</dcterms:created>
  <dcterms:modified xsi:type="dcterms:W3CDTF">2020-12-16T14:22:00Z</dcterms:modified>
</cp:coreProperties>
</file>