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9FD5D8E" w:rsidR="00854188" w:rsidRPr="00BE0FFC" w:rsidRDefault="008A2D6B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2285B44B">
                <wp:simplePos x="0" y="0"/>
                <wp:positionH relativeFrom="page">
                  <wp:posOffset>352425</wp:posOffset>
                </wp:positionH>
                <wp:positionV relativeFrom="page">
                  <wp:posOffset>2486025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1C763DC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16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95216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10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7.75pt;margin-top:195.7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" filled="f" stroked="f">
                <v:textbox style="mso-fit-shape-to-text:t" inset=",0,,0">
                  <w:txbxContent>
                    <w:p w14:paraId="4B7F21A1" w14:textId="1C763DC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952163">
                        <w:rPr>
                          <w:rFonts w:ascii="DIN Pro" w:hAnsi="DIN Pro"/>
                          <w:sz w:val="20"/>
                          <w:szCs w:val="20"/>
                        </w:rPr>
                        <w:t>28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952163">
                        <w:rPr>
                          <w:rFonts w:ascii="DIN Pro" w:hAnsi="DIN Pro"/>
                          <w:sz w:val="20"/>
                          <w:szCs w:val="20"/>
                        </w:rPr>
                        <w:t>10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11F5ECAF">
                <wp:simplePos x="0" y="0"/>
                <wp:positionH relativeFrom="page">
                  <wp:posOffset>2971800</wp:posOffset>
                </wp:positionH>
                <wp:positionV relativeFrom="page">
                  <wp:posOffset>2456815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5AA78A4" w:rsidR="00050808" w:rsidRPr="005612C3" w:rsidRDefault="00952163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RUB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Richtlinien für Umleitungsbeschilderungen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pt;margin-top:193.4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7QzB+uIAAAAMAQAADwAAAAAAAAAAAAAAAABGBAAAZHJz&#10;L2Rvd25yZXYueG1sUEsFBgAAAAAEAAQA8wAAAFUFAAAAAA==&#10;" filled="f" stroked="f">
                <v:textbox inset="0,0,0,0">
                  <w:txbxContent>
                    <w:p w14:paraId="35762754" w14:textId="35AA78A4" w:rsidR="00050808" w:rsidRPr="005612C3" w:rsidRDefault="00952163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RUB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Richtlinien für Umleitungsbeschilderungen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8CC3046">
                <wp:simplePos x="0" y="0"/>
                <wp:positionH relativeFrom="page">
                  <wp:posOffset>2971800</wp:posOffset>
                </wp:positionH>
                <wp:positionV relativeFrom="margin">
                  <wp:posOffset>2256790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314A0265" w:rsidR="00D75A16" w:rsidRPr="006E56DA" w:rsidRDefault="00D75A16" w:rsidP="00165A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8C3731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93546B" w:rsidRPr="006E56D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Richtlinien für Umleitungsbeschilderungen</w:t>
                            </w:r>
                            <w:r w:rsidRPr="006E56D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3546B" w:rsidRPr="006E56D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RUB</w:t>
                            </w:r>
                            <w:r w:rsidRPr="006E56D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)“</w:t>
                            </w:r>
                            <w:r w:rsidR="008C3731" w:rsidRPr="006E56D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327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), mit einer </w:t>
                            </w:r>
                            <w:r w:rsidR="008C3731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neuen 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Ausgabe 2021 herausgegeben. </w:t>
                            </w:r>
                            <w:r w:rsidR="002D58C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Damit ist die Ausgabe von 1992 ersetzt. 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8C3731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93546B"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6E56D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 30 %).</w:t>
                            </w:r>
                          </w:p>
                          <w:p w14:paraId="49D3AEF6" w14:textId="1EDD7DE4" w:rsidR="006E56DA" w:rsidRPr="006E56DA" w:rsidRDefault="006E56DA" w:rsidP="002D58CB">
                            <w:pPr>
                              <w:spacing w:before="100" w:before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Arbeitsstellen an Straßen, Verkehrsunfälle, Streckenüberlastungen, Schwerlastverkehr und dergleichen können zu Behinderungen des Straßenverkehrs führen. Zur Reduzierung und Vermeidung solcher Behinderungen sehen die Straßenverkehrs-Ordnung (StVO), die Allgemeine Verwaltungsvorschrift zur Straßenverkehrs-Ordnung (VwV-StVO) und diese Richtlinien Regelungen vor, mit denen zeitlich begrenzte oder auf Dauer bestehende Umleitungsmaßnahmen möglich sind.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58C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Verkehrsumleitungen sind ein bedeutender Eingriff in den normalen Verkehrsablauf. Wegen der vom Normalzustand abweichenden Situation stellen sie hohe Anforderungen an die Aufmerksamkeit sowohl ortskundiger als auch ortsfremder Verkehrsteilnehmer. 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Um deren Verunsicherung und daraus resultierende Gefährdungen auch anderer Verkehrsteilnehmer zu vermeiden, bedarf es einer klaren und eindeutigen Beschilderung der Umleitungsstrecke. 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RUB bilden hierzu die Grundlage.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Soweit keine speziellen 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Anforderungen gestellt werden, regeln diese neuen Richtlinien die Ausgestaltung und Aufstellung der Beschilderung für Umleitungsstrecken</w:t>
                            </w:r>
                            <w:r w:rsidR="002D58C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RUB sind in drei Teile gegliedert:</w:t>
                            </w:r>
                          </w:p>
                          <w:p w14:paraId="4D15AA99" w14:textId="033B59F4" w:rsidR="006E56DA" w:rsidRDefault="006E56DA" w:rsidP="002D58C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 A der RUB behandelt Umleitungen außerhalb von Autobahnen (gelbe Leitfarbe). Es wird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unterschieden zwischen temporären Umleitungsbeschilderungen (zeitlich begrenzt,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z. B. für Arbeitsstellen oder Sperrungen wegen besonderer 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Ereignisse) und permanenten Umleitungsbeschilderungen (dauernd geltend, z. B. für bestimmte Verkehrsarten) und </w:t>
                            </w:r>
                            <w:r w:rsidR="008A1B0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der Wegweisung für Nebenstrecken.</w:t>
                            </w:r>
                          </w:p>
                          <w:p w14:paraId="717463A5" w14:textId="77777777" w:rsidR="006E56DA" w:rsidRDefault="006E56DA" w:rsidP="002D58C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/>
                              <w:ind w:left="426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 B regelt Bedarfsumleitungen für den Autobahnverkehr (blaue Leitfarbe).</w:t>
                            </w:r>
                          </w:p>
                          <w:p w14:paraId="4CD71FAD" w14:textId="250CA721" w:rsidR="006E56DA" w:rsidRPr="006E56DA" w:rsidRDefault="006E56DA" w:rsidP="002D58C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/>
                              <w:ind w:left="426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56D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 C enthält Bestimmungen zur Gestaltung und Ausführung der Beschilderung für Teil A und B.</w:t>
                            </w:r>
                          </w:p>
                          <w:p w14:paraId="6D47BDC9" w14:textId="00CC8B06" w:rsidR="00365687" w:rsidRPr="006E56DA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177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" filled="f" stroked="f">
                <v:textbox inset="0,0,,0">
                  <w:txbxContent>
                    <w:p w14:paraId="75C6FC1E" w14:textId="314A0265" w:rsidR="00D75A16" w:rsidRPr="006E56DA" w:rsidRDefault="00D75A16" w:rsidP="00165A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8C3731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93546B" w:rsidRPr="006E56D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Richtlinien für Umleitungsbeschilderungen</w:t>
                      </w:r>
                      <w:r w:rsidRPr="006E56D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93546B" w:rsidRPr="006E56D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RUB</w:t>
                      </w:r>
                      <w:r w:rsidRPr="006E56D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)“</w:t>
                      </w:r>
                      <w:r w:rsidR="008C3731" w:rsidRPr="006E56D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327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), mit einer </w:t>
                      </w:r>
                      <w:r w:rsidR="008C3731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neuen 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Ausgabe 2021 herausgegeben. </w:t>
                      </w:r>
                      <w:r w:rsidR="002D58C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Damit ist die Ausgabe von 1992 ersetzt. 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8C3731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93546B"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Pr="006E56D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 30 %).</w:t>
                      </w:r>
                    </w:p>
                    <w:p w14:paraId="49D3AEF6" w14:textId="1EDD7DE4" w:rsidR="006E56DA" w:rsidRPr="006E56DA" w:rsidRDefault="006E56DA" w:rsidP="002D58CB">
                      <w:pPr>
                        <w:spacing w:before="100" w:before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Arbeitsstellen an Straßen, Verkehrsunfälle, Streckenüberlastungen, Schwerlastverkehr und dergleichen können zu Behinderungen des Straßenverkehrs führen. Zur Reduzierung und Vermeidung solcher Behinderungen sehen die Straßenverkehrs-Ordnung (StVO), die Allgemeine Verwaltungsvorschrift zur Straßenverkehrs-Ordnung (VwV-StVO) und diese Richtlinien Regelungen vor, mit denen zeitlich begrenzte oder auf Dauer bestehende Umleitungsmaßnahmen möglich sind.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2D58C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Verkehrsumleitungen sind ein bedeutender Eingriff in den normalen Verkehrsablauf. Wegen der vom Normalzustand abweichenden Situation stellen sie hohe Anforderungen an die Aufmerksamkeit sowohl ortskundiger als auch ortsfremder Verkehrsteilnehmer. 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Um deren Verunsicherung und daraus resultierende Gefährdungen auch anderer Verkehrsteilnehmer zu vermeiden, bedarf es einer klaren und eindeutigen Beschilderung der Umleitungsstrecke. 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RUB bilden hierzu die Grundlage.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Soweit keine speziellen 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Anforderungen gestellt werden, regeln diese neuen Richtlinien die Ausgestaltung und Aufstellung der Beschilderung für Umleitungsstrecken</w:t>
                      </w:r>
                      <w:r w:rsidR="002D58C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RUB sind in drei Teile gegliedert:</w:t>
                      </w:r>
                    </w:p>
                    <w:p w14:paraId="4D15AA99" w14:textId="033B59F4" w:rsidR="006E56DA" w:rsidRDefault="006E56DA" w:rsidP="002D58CB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ind w:left="426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 A der RUB behandelt Umleitungen außerhalb von Autobahnen (gelbe Leitfarbe). Es wird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unterschieden zwischen temporären Umleitungsbeschilderungen (zeitlich begrenzt,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z. B. für Arbeitsstellen oder Sperrungen wegen besonderer 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Ereignisse) und permanenten Umleitungsbeschilderungen (dauernd geltend, z. B. für bestimmte Verkehrsarten) und </w:t>
                      </w:r>
                      <w:r w:rsidR="008A1B0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der Wegweisung für Nebenstrecken.</w:t>
                      </w:r>
                    </w:p>
                    <w:p w14:paraId="717463A5" w14:textId="77777777" w:rsidR="006E56DA" w:rsidRDefault="006E56DA" w:rsidP="002D58CB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before="100" w:beforeAutospacing="1" w:after="100" w:afterAutospacing="1"/>
                        <w:ind w:left="426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 B regelt Bedarfsumleitungen für den Autobahnverkehr (blaue Leitfarbe).</w:t>
                      </w:r>
                    </w:p>
                    <w:p w14:paraId="4CD71FAD" w14:textId="250CA721" w:rsidR="006E56DA" w:rsidRPr="006E56DA" w:rsidRDefault="006E56DA" w:rsidP="002D58CB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before="100" w:beforeAutospacing="1" w:after="100" w:afterAutospacing="1"/>
                        <w:ind w:left="426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6E56D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 C enthält Bestimmungen zur Gestaltung und Ausführung der Beschilderung für Teil A und B.</w:t>
                      </w:r>
                    </w:p>
                    <w:p w14:paraId="6D47BDC9" w14:textId="00CC8B06" w:rsidR="00365687" w:rsidRPr="006E56DA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C64D9DA">
                <wp:simplePos x="0" y="0"/>
                <wp:positionH relativeFrom="page">
                  <wp:posOffset>323850</wp:posOffset>
                </wp:positionH>
                <wp:positionV relativeFrom="page">
                  <wp:posOffset>5991225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71.7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40653AB">
                <wp:simplePos x="0" y="0"/>
                <wp:positionH relativeFrom="page">
                  <wp:posOffset>457200</wp:posOffset>
                </wp:positionH>
                <wp:positionV relativeFrom="page">
                  <wp:posOffset>8220075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30" type="#_x0000_t202" href="http://www.instagram.com/fgsv_verlag/" style="position:absolute;left:0;text-align:left;margin-left:36pt;margin-top:647.2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1C487EE">
                <wp:simplePos x="0" y="0"/>
                <wp:positionH relativeFrom="page">
                  <wp:posOffset>342900</wp:posOffset>
                </wp:positionH>
                <wp:positionV relativeFrom="page">
                  <wp:posOffset>3152775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894F936" w:rsidR="00AE48BE" w:rsidRPr="00915D28" w:rsidRDefault="00952163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RUB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Ausgabe 2021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65E4312" w:rsidR="00F739C5" w:rsidRPr="00715586" w:rsidRDefault="00952163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F8721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165A5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1204E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F87214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13B5EB79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95216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327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1" type="#_x0000_t202" style="position:absolute;left:0;text-align:left;margin-left:27pt;margin-top:248.2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" filled="f" stroked="f" strokecolor="#c30">
                <v:textbox>
                  <w:txbxContent>
                    <w:p w14:paraId="0D6C6BB0" w14:textId="2894F936" w:rsidR="00AE48BE" w:rsidRPr="00915D28" w:rsidRDefault="00952163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RUB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Ausgabe 2021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65E4312" w:rsidR="00F739C5" w:rsidRPr="00715586" w:rsidRDefault="00952163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F8721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165A5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1204E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F87214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13B5EB79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95216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327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607AA"/>
    <w:rsid w:val="000618A4"/>
    <w:rsid w:val="00062E44"/>
    <w:rsid w:val="000657DE"/>
    <w:rsid w:val="00065901"/>
    <w:rsid w:val="0006640B"/>
    <w:rsid w:val="000668B0"/>
    <w:rsid w:val="00070EE4"/>
    <w:rsid w:val="000828E4"/>
    <w:rsid w:val="00086700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DAC"/>
    <w:rsid w:val="000F7917"/>
    <w:rsid w:val="00102F83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E6D15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3CDF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F96"/>
    <w:rsid w:val="003C2F53"/>
    <w:rsid w:val="003C794D"/>
    <w:rsid w:val="003D2A3C"/>
    <w:rsid w:val="003D4B5B"/>
    <w:rsid w:val="003F0D33"/>
    <w:rsid w:val="003F48C1"/>
    <w:rsid w:val="003F5A9E"/>
    <w:rsid w:val="00401102"/>
    <w:rsid w:val="00401719"/>
    <w:rsid w:val="0040221F"/>
    <w:rsid w:val="00402FD1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47C5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3DCA"/>
    <w:rsid w:val="006C1977"/>
    <w:rsid w:val="006C68F6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20B4B"/>
    <w:rsid w:val="008217BA"/>
    <w:rsid w:val="008247B9"/>
    <w:rsid w:val="00826B6A"/>
    <w:rsid w:val="0082707E"/>
    <w:rsid w:val="00831EDF"/>
    <w:rsid w:val="00837C5C"/>
    <w:rsid w:val="008441A9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23A1"/>
    <w:rsid w:val="00A628CF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5488"/>
    <w:rsid w:val="00D27381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7DE7"/>
    <w:rsid w:val="00E06574"/>
    <w:rsid w:val="00E108F6"/>
    <w:rsid w:val="00E27B0B"/>
    <w:rsid w:val="00E302C3"/>
    <w:rsid w:val="00E34182"/>
    <w:rsid w:val="00E40932"/>
    <w:rsid w:val="00E40DF5"/>
    <w:rsid w:val="00E43D09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13E7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211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221</cp:revision>
  <cp:lastPrinted>2021-07-12T09:37:00Z</cp:lastPrinted>
  <dcterms:created xsi:type="dcterms:W3CDTF">2020-06-23T09:12:00Z</dcterms:created>
  <dcterms:modified xsi:type="dcterms:W3CDTF">2021-10-29T07:35:00Z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