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7A69AB87" w:rsidR="00854188" w:rsidRPr="00BE0FFC" w:rsidRDefault="00CE1778"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3E2B7FEA">
                <wp:simplePos x="0" y="0"/>
                <wp:positionH relativeFrom="page">
                  <wp:posOffset>2971800</wp:posOffset>
                </wp:positionH>
                <wp:positionV relativeFrom="page">
                  <wp:posOffset>2552700</wp:posOffset>
                </wp:positionV>
                <wp:extent cx="4105275" cy="6286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6D6269F8" w:rsidR="00050808" w:rsidRPr="005612C3" w:rsidRDefault="00E4706A"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FG – Merkblatt für Flächenbefestigungen mit Groß-</w:t>
                            </w:r>
                            <w:r>
                              <w:rPr>
                                <w:rFonts w:ascii="DIN Pro" w:hAnsi="DIN Pro"/>
                                <w:color w:val="31849B" w:themeColor="accent5" w:themeShade="BF"/>
                                <w:sz w:val="24"/>
                                <w:szCs w:val="24"/>
                              </w:rPr>
                              <w:br/>
                            </w:r>
                            <w:proofErr w:type="spellStart"/>
                            <w:r>
                              <w:rPr>
                                <w:rFonts w:ascii="DIN Pro" w:hAnsi="DIN Pro"/>
                                <w:color w:val="31849B" w:themeColor="accent5" w:themeShade="BF"/>
                                <w:sz w:val="24"/>
                                <w:szCs w:val="24"/>
                              </w:rPr>
                              <w:t>formaten</w:t>
                            </w:r>
                            <w:proofErr w:type="spellEnd"/>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CE1778">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201pt;width:323.25pt;height:4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" filled="f" stroked="f">
                <v:textbox inset="0,0,0,0">
                  <w:txbxContent>
                    <w:p w14:paraId="35762754" w14:textId="6D6269F8" w:rsidR="00050808" w:rsidRPr="005612C3" w:rsidRDefault="00E4706A"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FG – Merkblatt für Flächenbefestigungen mit Groß-</w:t>
                      </w:r>
                      <w:r>
                        <w:rPr>
                          <w:rFonts w:ascii="DIN Pro" w:hAnsi="DIN Pro"/>
                          <w:color w:val="31849B" w:themeColor="accent5" w:themeShade="BF"/>
                          <w:sz w:val="24"/>
                          <w:szCs w:val="24"/>
                        </w:rPr>
                        <w:br/>
                      </w:r>
                      <w:proofErr w:type="spellStart"/>
                      <w:r>
                        <w:rPr>
                          <w:rFonts w:ascii="DIN Pro" w:hAnsi="DIN Pro"/>
                          <w:color w:val="31849B" w:themeColor="accent5" w:themeShade="BF"/>
                          <w:sz w:val="24"/>
                          <w:szCs w:val="24"/>
                        </w:rPr>
                        <w:t>formaten</w:t>
                      </w:r>
                      <w:proofErr w:type="spellEnd"/>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CE1778">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A9622A" w:rsidRPr="00BE0FFC">
        <w:rPr>
          <w:i/>
          <w:noProof/>
        </w:rPr>
        <mc:AlternateContent>
          <mc:Choice Requires="wps">
            <w:drawing>
              <wp:anchor distT="0" distB="0" distL="114300" distR="114300" simplePos="0" relativeHeight="251676672" behindDoc="0" locked="0" layoutInCell="1" allowOverlap="1" wp14:anchorId="33EF3212" wp14:editId="7248DD18">
                <wp:simplePos x="0" y="0"/>
                <wp:positionH relativeFrom="page">
                  <wp:posOffset>352425</wp:posOffset>
                </wp:positionH>
                <wp:positionV relativeFrom="page">
                  <wp:posOffset>2581275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1CF4023"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4706A">
                              <w:rPr>
                                <w:rFonts w:ascii="DIN Pro" w:hAnsi="DIN Pro"/>
                                <w:sz w:val="20"/>
                                <w:szCs w:val="20"/>
                              </w:rPr>
                              <w:t>16</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203.2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" filled="f" stroked="f">
                <v:textbox inset=",0,,0">
                  <w:txbxContent>
                    <w:p w14:paraId="4B7F21A1" w14:textId="71CF4023"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4706A">
                        <w:rPr>
                          <w:rFonts w:ascii="DIN Pro" w:hAnsi="DIN Pro"/>
                          <w:sz w:val="20"/>
                          <w:szCs w:val="20"/>
                        </w:rPr>
                        <w:t>16</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00A9622A" w:rsidRPr="00BE0FFC">
        <w:rPr>
          <w:i/>
          <w:noProof/>
        </w:rPr>
        <mc:AlternateContent>
          <mc:Choice Requires="wps">
            <w:drawing>
              <wp:anchor distT="0" distB="0" distL="114300" distR="114300" simplePos="0" relativeHeight="251634688" behindDoc="0" locked="0" layoutInCell="1" allowOverlap="1" wp14:anchorId="716AE909" wp14:editId="71ED7273">
                <wp:simplePos x="0" y="0"/>
                <wp:positionH relativeFrom="page">
                  <wp:posOffset>2971800</wp:posOffset>
                </wp:positionH>
                <wp:positionV relativeFrom="margin">
                  <wp:posOffset>2409190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2F012C37" w:rsidR="00D75A16" w:rsidRPr="0040358D" w:rsidRDefault="00D75A16" w:rsidP="00165A58">
                            <w:pPr>
                              <w:pStyle w:val="StandardWeb"/>
                              <w:rPr>
                                <w:rFonts w:asciiTheme="majorHAnsi" w:hAnsiTheme="majorHAnsi" w:cs="Arial"/>
                                <w:sz w:val="22"/>
                                <w:szCs w:val="22"/>
                              </w:rPr>
                            </w:pPr>
                            <w:r w:rsidRPr="0040358D">
                              <w:rPr>
                                <w:rFonts w:asciiTheme="majorHAnsi" w:hAnsiTheme="majorHAnsi" w:cs="Arial"/>
                                <w:sz w:val="22"/>
                                <w:szCs w:val="22"/>
                              </w:rPr>
                              <w:t>Die Forschungsgesellschaft für Straßen- und Verkehrswesen</w:t>
                            </w:r>
                            <w:r w:rsidR="00E34D07" w:rsidRPr="0040358D">
                              <w:rPr>
                                <w:rFonts w:asciiTheme="majorHAnsi" w:hAnsiTheme="majorHAnsi" w:cs="Arial"/>
                                <w:sz w:val="22"/>
                                <w:szCs w:val="22"/>
                              </w:rPr>
                              <w:t xml:space="preserve"> </w:t>
                            </w:r>
                            <w:r w:rsidR="0093546B" w:rsidRPr="0040358D">
                              <w:rPr>
                                <w:rFonts w:asciiTheme="majorHAnsi" w:hAnsiTheme="majorHAnsi" w:cs="Arial"/>
                                <w:sz w:val="22"/>
                                <w:szCs w:val="22"/>
                              </w:rPr>
                              <w:t xml:space="preserve">(FGSV) </w:t>
                            </w:r>
                            <w:r w:rsidRPr="0040358D">
                              <w:rPr>
                                <w:rFonts w:asciiTheme="majorHAnsi" w:hAnsiTheme="majorHAnsi" w:cs="Arial"/>
                                <w:sz w:val="22"/>
                                <w:szCs w:val="22"/>
                              </w:rPr>
                              <w:t>hat d</w:t>
                            </w:r>
                            <w:r w:rsidR="00AB0946" w:rsidRPr="0040358D">
                              <w:rPr>
                                <w:rFonts w:asciiTheme="majorHAnsi" w:hAnsiTheme="majorHAnsi" w:cs="Arial"/>
                                <w:sz w:val="22"/>
                                <w:szCs w:val="22"/>
                              </w:rPr>
                              <w:t>as</w:t>
                            </w:r>
                            <w:r w:rsidRPr="0040358D">
                              <w:rPr>
                                <w:rFonts w:asciiTheme="majorHAnsi" w:hAnsiTheme="majorHAnsi" w:cs="Arial"/>
                                <w:sz w:val="22"/>
                                <w:szCs w:val="22"/>
                              </w:rPr>
                              <w:t xml:space="preserve"> „</w:t>
                            </w:r>
                            <w:r w:rsidR="006C6B37">
                              <w:rPr>
                                <w:rFonts w:asciiTheme="majorHAnsi" w:hAnsiTheme="majorHAnsi"/>
                                <w:sz w:val="22"/>
                                <w:szCs w:val="22"/>
                              </w:rPr>
                              <w:t>Merkblatt für Flächenbefestigungen mit Groß-</w:t>
                            </w:r>
                            <w:r w:rsidR="006C6B37">
                              <w:rPr>
                                <w:rFonts w:asciiTheme="majorHAnsi" w:hAnsiTheme="majorHAnsi"/>
                                <w:sz w:val="22"/>
                                <w:szCs w:val="22"/>
                              </w:rPr>
                              <w:br/>
                            </w:r>
                            <w:proofErr w:type="spellStart"/>
                            <w:r w:rsidR="006C6B37">
                              <w:rPr>
                                <w:rFonts w:asciiTheme="majorHAnsi" w:hAnsiTheme="majorHAnsi"/>
                                <w:sz w:val="22"/>
                                <w:szCs w:val="22"/>
                              </w:rPr>
                              <w:t>formaten</w:t>
                            </w:r>
                            <w:proofErr w:type="spellEnd"/>
                            <w:r w:rsidR="006B16AD">
                              <w:rPr>
                                <w:rFonts w:asciiTheme="majorHAnsi" w:hAnsiTheme="majorHAnsi"/>
                                <w:sz w:val="22"/>
                                <w:szCs w:val="22"/>
                              </w:rPr>
                              <w:t>“</w:t>
                            </w:r>
                            <w:r w:rsidR="0092429E" w:rsidRPr="0040358D">
                              <w:rPr>
                                <w:rFonts w:asciiTheme="majorHAnsi" w:hAnsiTheme="majorHAnsi"/>
                                <w:sz w:val="22"/>
                                <w:szCs w:val="22"/>
                              </w:rPr>
                              <w:t xml:space="preserve"> </w:t>
                            </w:r>
                            <w:r w:rsidRPr="0040358D">
                              <w:rPr>
                                <w:rFonts w:asciiTheme="majorHAnsi" w:hAnsiTheme="majorHAnsi" w:cs="Arial"/>
                                <w:sz w:val="22"/>
                                <w:szCs w:val="22"/>
                              </w:rPr>
                              <w:t xml:space="preserve">(FGSV </w:t>
                            </w:r>
                            <w:r w:rsidR="006C6B37">
                              <w:rPr>
                                <w:rFonts w:asciiTheme="majorHAnsi" w:hAnsiTheme="majorHAnsi" w:cs="Arial"/>
                                <w:sz w:val="22"/>
                                <w:szCs w:val="22"/>
                              </w:rPr>
                              <w:t>619</w:t>
                            </w:r>
                            <w:r w:rsidRPr="0040358D">
                              <w:rPr>
                                <w:rFonts w:asciiTheme="majorHAnsi" w:hAnsiTheme="majorHAnsi" w:cs="Arial"/>
                                <w:sz w:val="22"/>
                                <w:szCs w:val="22"/>
                              </w:rPr>
                              <w:t>)</w:t>
                            </w:r>
                            <w:r w:rsidR="006C6B37">
                              <w:rPr>
                                <w:rFonts w:asciiTheme="majorHAnsi" w:hAnsiTheme="majorHAnsi" w:cs="Arial"/>
                                <w:sz w:val="22"/>
                                <w:szCs w:val="22"/>
                              </w:rPr>
                              <w:t xml:space="preserve"> </w:t>
                            </w:r>
                            <w:r w:rsidRPr="0040358D">
                              <w:rPr>
                                <w:rFonts w:asciiTheme="majorHAnsi" w:hAnsiTheme="majorHAnsi" w:cs="Arial"/>
                                <w:sz w:val="22"/>
                                <w:szCs w:val="22"/>
                              </w:rPr>
                              <w:t>mit einer</w:t>
                            </w:r>
                            <w:r w:rsidR="00145283" w:rsidRPr="0040358D">
                              <w:rPr>
                                <w:rFonts w:asciiTheme="majorHAnsi" w:hAnsiTheme="majorHAnsi" w:cs="Arial"/>
                                <w:sz w:val="22"/>
                                <w:szCs w:val="22"/>
                              </w:rPr>
                              <w:t xml:space="preserve"> </w:t>
                            </w:r>
                            <w:r w:rsidRPr="0040358D">
                              <w:rPr>
                                <w:rFonts w:asciiTheme="majorHAnsi" w:hAnsiTheme="majorHAnsi" w:cs="Arial"/>
                                <w:sz w:val="22"/>
                                <w:szCs w:val="22"/>
                              </w:rPr>
                              <w:t>Ausgabe 202</w:t>
                            </w:r>
                            <w:r w:rsidR="00076902" w:rsidRPr="0040358D">
                              <w:rPr>
                                <w:rFonts w:asciiTheme="majorHAnsi" w:hAnsiTheme="majorHAnsi" w:cs="Arial"/>
                                <w:sz w:val="22"/>
                                <w:szCs w:val="22"/>
                              </w:rPr>
                              <w:t>2</w:t>
                            </w:r>
                            <w:r w:rsidR="006C6B37">
                              <w:rPr>
                                <w:rFonts w:asciiTheme="majorHAnsi" w:hAnsiTheme="majorHAnsi" w:cs="Arial"/>
                                <w:sz w:val="22"/>
                                <w:szCs w:val="22"/>
                              </w:rPr>
                              <w:t xml:space="preserve"> </w:t>
                            </w:r>
                            <w:r w:rsidRPr="0040358D">
                              <w:rPr>
                                <w:rFonts w:asciiTheme="majorHAnsi" w:hAnsiTheme="majorHAnsi" w:cs="Arial"/>
                                <w:sz w:val="22"/>
                                <w:szCs w:val="22"/>
                              </w:rPr>
                              <w:t>herausgegeben.</w:t>
                            </w:r>
                            <w:r w:rsidR="004521C6" w:rsidRPr="0040358D">
                              <w:rPr>
                                <w:rFonts w:asciiTheme="majorHAnsi" w:hAnsiTheme="majorHAnsi" w:cs="Arial"/>
                                <w:sz w:val="22"/>
                                <w:szCs w:val="22"/>
                              </w:rPr>
                              <w:t xml:space="preserve"> </w:t>
                            </w:r>
                            <w:r w:rsidR="006C6B37">
                              <w:rPr>
                                <w:rFonts w:asciiTheme="majorHAnsi" w:hAnsiTheme="majorHAnsi" w:cs="Arial"/>
                                <w:sz w:val="22"/>
                                <w:szCs w:val="22"/>
                              </w:rPr>
                              <w:br/>
                              <w:t xml:space="preserve">Es ersetzt das gleichnamige Merkblatt mit der Ausgabe 2013. </w:t>
                            </w:r>
                            <w:r w:rsidR="006C6B37">
                              <w:rPr>
                                <w:rFonts w:asciiTheme="majorHAnsi" w:hAnsiTheme="majorHAnsi" w:cs="Arial"/>
                                <w:sz w:val="22"/>
                                <w:szCs w:val="22"/>
                              </w:rPr>
                              <w:br/>
                            </w:r>
                            <w:r w:rsidR="0093546B" w:rsidRPr="0040358D">
                              <w:rPr>
                                <w:rFonts w:asciiTheme="majorHAnsi" w:hAnsiTheme="majorHAnsi" w:cs="Arial"/>
                                <w:sz w:val="22"/>
                                <w:szCs w:val="22"/>
                              </w:rPr>
                              <w:t xml:space="preserve">Der </w:t>
                            </w:r>
                            <w:r w:rsidRPr="0040358D">
                              <w:rPr>
                                <w:rFonts w:asciiTheme="majorHAnsi" w:hAnsiTheme="majorHAnsi" w:cs="Arial"/>
                                <w:sz w:val="22"/>
                                <w:szCs w:val="22"/>
                              </w:rPr>
                              <w:t xml:space="preserve">Bezugspreis ist </w:t>
                            </w:r>
                            <w:r w:rsidR="006C6B37">
                              <w:rPr>
                                <w:rFonts w:asciiTheme="majorHAnsi" w:hAnsiTheme="majorHAnsi" w:cs="Arial"/>
                                <w:sz w:val="22"/>
                                <w:szCs w:val="22"/>
                              </w:rPr>
                              <w:t>33</w:t>
                            </w:r>
                            <w:r w:rsidRPr="0040358D">
                              <w:rPr>
                                <w:rFonts w:asciiTheme="majorHAnsi" w:hAnsiTheme="majorHAnsi" w:cs="Arial"/>
                                <w:sz w:val="22"/>
                                <w:szCs w:val="22"/>
                              </w:rPr>
                              <w:t>,</w:t>
                            </w:r>
                            <w:r w:rsidR="006C6B37">
                              <w:rPr>
                                <w:rFonts w:asciiTheme="majorHAnsi" w:hAnsiTheme="majorHAnsi" w:cs="Arial"/>
                                <w:sz w:val="22"/>
                                <w:szCs w:val="22"/>
                              </w:rPr>
                              <w:t>6</w:t>
                            </w:r>
                            <w:r w:rsidRPr="0040358D">
                              <w:rPr>
                                <w:rFonts w:asciiTheme="majorHAnsi" w:hAnsiTheme="majorHAnsi" w:cs="Arial"/>
                                <w:sz w:val="22"/>
                                <w:szCs w:val="22"/>
                              </w:rPr>
                              <w:t xml:space="preserve">0 EUR (FGSV-Mitglieder erhalten </w:t>
                            </w:r>
                            <w:r w:rsidR="0040358D">
                              <w:rPr>
                                <w:rFonts w:asciiTheme="majorHAnsi" w:hAnsiTheme="majorHAnsi" w:cs="Arial"/>
                                <w:sz w:val="22"/>
                                <w:szCs w:val="22"/>
                              </w:rPr>
                              <w:br/>
                            </w:r>
                            <w:r w:rsidRPr="0040358D">
                              <w:rPr>
                                <w:rFonts w:asciiTheme="majorHAnsi" w:hAnsiTheme="majorHAnsi" w:cs="Arial"/>
                                <w:sz w:val="22"/>
                                <w:szCs w:val="22"/>
                              </w:rPr>
                              <w:t>einen</w:t>
                            </w:r>
                            <w:r w:rsidR="00F30429" w:rsidRPr="0040358D">
                              <w:rPr>
                                <w:rFonts w:asciiTheme="majorHAnsi" w:hAnsiTheme="majorHAnsi" w:cs="Arial"/>
                                <w:sz w:val="22"/>
                                <w:szCs w:val="22"/>
                              </w:rPr>
                              <w:t xml:space="preserve"> </w:t>
                            </w:r>
                            <w:r w:rsidRPr="0040358D">
                              <w:rPr>
                                <w:rFonts w:asciiTheme="majorHAnsi" w:hAnsiTheme="majorHAnsi" w:cs="Arial"/>
                                <w:sz w:val="22"/>
                                <w:szCs w:val="22"/>
                              </w:rPr>
                              <w:t>Rabatt von 30 %).</w:t>
                            </w:r>
                          </w:p>
                          <w:p w14:paraId="6D47BDC9" w14:textId="300FEE65" w:rsidR="00365687" w:rsidRPr="006C6B37" w:rsidRDefault="006C6B37" w:rsidP="00CB481A">
                            <w:pPr>
                              <w:pStyle w:val="StandardWeb"/>
                              <w:rPr>
                                <w:rFonts w:asciiTheme="majorHAnsi" w:hAnsiTheme="majorHAnsi"/>
                                <w:sz w:val="22"/>
                                <w:szCs w:val="22"/>
                              </w:rPr>
                            </w:pPr>
                            <w:r w:rsidRPr="006C6B37">
                              <w:rPr>
                                <w:rFonts w:asciiTheme="majorHAnsi" w:hAnsiTheme="majorHAnsi"/>
                                <w:sz w:val="22"/>
                                <w:szCs w:val="22"/>
                              </w:rPr>
                              <w:t>Das M FG gibt Hinweise und Empfehlungen für die Planung und Ausführung von Verkehrsflächenbefestigungen mit Großformat</w:t>
                            </w:r>
                            <w:r>
                              <w:rPr>
                                <w:rFonts w:asciiTheme="majorHAnsi" w:hAnsiTheme="majorHAnsi"/>
                                <w:sz w:val="22"/>
                                <w:szCs w:val="22"/>
                              </w:rPr>
                              <w:t>-</w:t>
                            </w:r>
                            <w:r w:rsidRPr="006C6B37">
                              <w:rPr>
                                <w:rFonts w:asciiTheme="majorHAnsi" w:hAnsiTheme="majorHAnsi"/>
                                <w:sz w:val="22"/>
                                <w:szCs w:val="22"/>
                              </w:rPr>
                              <w:t xml:space="preserve">belägen. Es soll dazu beitragen, die entsprechenden Befestigungen sachgerecht und nach einheitlichen Grundsätzen herzustellen. </w:t>
                            </w:r>
                            <w:r>
                              <w:rPr>
                                <w:rFonts w:asciiTheme="majorHAnsi" w:hAnsiTheme="majorHAnsi"/>
                                <w:sz w:val="22"/>
                                <w:szCs w:val="22"/>
                              </w:rPr>
                              <w:br/>
                            </w:r>
                            <w:r w:rsidRPr="006C6B37">
                              <w:rPr>
                                <w:rFonts w:asciiTheme="majorHAnsi" w:hAnsiTheme="majorHAnsi"/>
                                <w:sz w:val="22"/>
                                <w:szCs w:val="22"/>
                              </w:rPr>
                              <w:t>Typische Anwendungsbereiche für diese Beläge mit Großformaten sind zum Beispiel: städtebaulich hervorgehobene und repräsentative Plätze, Fußgängerzonen, Gebäudevorfahrten und Verkehrs</w:t>
                            </w:r>
                            <w:r>
                              <w:rPr>
                                <w:rFonts w:asciiTheme="majorHAnsi" w:hAnsiTheme="majorHAnsi"/>
                                <w:sz w:val="22"/>
                                <w:szCs w:val="22"/>
                              </w:rPr>
                              <w:t>-</w:t>
                            </w:r>
                            <w:r>
                              <w:rPr>
                                <w:rFonts w:asciiTheme="majorHAnsi" w:hAnsiTheme="majorHAnsi"/>
                                <w:sz w:val="22"/>
                                <w:szCs w:val="22"/>
                              </w:rPr>
                              <w:br/>
                            </w:r>
                            <w:proofErr w:type="spellStart"/>
                            <w:r w:rsidRPr="006C6B37">
                              <w:rPr>
                                <w:rFonts w:asciiTheme="majorHAnsi" w:hAnsiTheme="majorHAnsi"/>
                                <w:sz w:val="22"/>
                                <w:szCs w:val="22"/>
                              </w:rPr>
                              <w:t>flächen</w:t>
                            </w:r>
                            <w:proofErr w:type="spellEnd"/>
                            <w:r w:rsidRPr="006C6B37">
                              <w:rPr>
                                <w:rFonts w:asciiTheme="majorHAnsi" w:hAnsiTheme="majorHAnsi"/>
                                <w:sz w:val="22"/>
                                <w:szCs w:val="22"/>
                              </w:rPr>
                              <w:t xml:space="preserve"> für den ruhenden Verkehr oder Geh- und Radwege. </w:t>
                            </w:r>
                            <w:r>
                              <w:rPr>
                                <w:rFonts w:asciiTheme="majorHAnsi" w:hAnsiTheme="majorHAnsi"/>
                                <w:sz w:val="22"/>
                                <w:szCs w:val="22"/>
                              </w:rPr>
                              <w:br/>
                            </w:r>
                            <w:r w:rsidRPr="006C6B37">
                              <w:rPr>
                                <w:rFonts w:asciiTheme="majorHAnsi" w:hAnsiTheme="majorHAnsi"/>
                                <w:sz w:val="22"/>
                                <w:szCs w:val="22"/>
                              </w:rPr>
                              <w:t xml:space="preserve">Das Merkblatt gibt Planungshinweise und geht, unterstützt durch erläuternde Bilder und ergänzende Tabellen, ausführlich auf die Baugrundsätze ein. Weitere Kapitel beschäftigen sich mit den Bauprodukten, mit der Ausführung sowie mit der Verkehrsfreigabe. Das M FG beschreibt den Stand der Technik, basierend auf zum </w:t>
                            </w:r>
                            <w:r>
                              <w:rPr>
                                <w:rFonts w:asciiTheme="majorHAnsi" w:hAnsiTheme="majorHAnsi"/>
                                <w:sz w:val="22"/>
                                <w:szCs w:val="22"/>
                              </w:rPr>
                              <w:br/>
                            </w:r>
                            <w:r w:rsidRPr="006C6B37">
                              <w:rPr>
                                <w:rFonts w:asciiTheme="majorHAnsi" w:hAnsiTheme="majorHAnsi"/>
                                <w:sz w:val="22"/>
                                <w:szCs w:val="22"/>
                              </w:rPr>
                              <w:t>Teil langjährigen positiven Erfahrungen mit entsprechenden Bauvorhaben, der geeignet ist, funktionsfähige Flächenbefestigungen mit Großformatbelägen mit einer angemessenen Nutzungsdauer realisieren zu können.</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8" type="#_x0000_t202" style="position:absolute;left:0;text-align:left;margin-left:234pt;margin-top:189.7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l44A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" filled="f" stroked="f">
                <v:textbox inset="0,0,,0">
                  <w:txbxContent>
                    <w:p w14:paraId="75C6FC1E" w14:textId="2F012C37" w:rsidR="00D75A16" w:rsidRPr="0040358D" w:rsidRDefault="00D75A16" w:rsidP="00165A58">
                      <w:pPr>
                        <w:pStyle w:val="StandardWeb"/>
                        <w:rPr>
                          <w:rFonts w:asciiTheme="majorHAnsi" w:hAnsiTheme="majorHAnsi" w:cs="Arial"/>
                          <w:sz w:val="22"/>
                          <w:szCs w:val="22"/>
                        </w:rPr>
                      </w:pPr>
                      <w:r w:rsidRPr="0040358D">
                        <w:rPr>
                          <w:rFonts w:asciiTheme="majorHAnsi" w:hAnsiTheme="majorHAnsi" w:cs="Arial"/>
                          <w:sz w:val="22"/>
                          <w:szCs w:val="22"/>
                        </w:rPr>
                        <w:t>Die Forschungsgesellschaft für Straßen- und Verkehrswesen</w:t>
                      </w:r>
                      <w:r w:rsidR="00E34D07" w:rsidRPr="0040358D">
                        <w:rPr>
                          <w:rFonts w:asciiTheme="majorHAnsi" w:hAnsiTheme="majorHAnsi" w:cs="Arial"/>
                          <w:sz w:val="22"/>
                          <w:szCs w:val="22"/>
                        </w:rPr>
                        <w:t xml:space="preserve"> </w:t>
                      </w:r>
                      <w:r w:rsidR="0093546B" w:rsidRPr="0040358D">
                        <w:rPr>
                          <w:rFonts w:asciiTheme="majorHAnsi" w:hAnsiTheme="majorHAnsi" w:cs="Arial"/>
                          <w:sz w:val="22"/>
                          <w:szCs w:val="22"/>
                        </w:rPr>
                        <w:t xml:space="preserve">(FGSV) </w:t>
                      </w:r>
                      <w:r w:rsidRPr="0040358D">
                        <w:rPr>
                          <w:rFonts w:asciiTheme="majorHAnsi" w:hAnsiTheme="majorHAnsi" w:cs="Arial"/>
                          <w:sz w:val="22"/>
                          <w:szCs w:val="22"/>
                        </w:rPr>
                        <w:t>hat d</w:t>
                      </w:r>
                      <w:r w:rsidR="00AB0946" w:rsidRPr="0040358D">
                        <w:rPr>
                          <w:rFonts w:asciiTheme="majorHAnsi" w:hAnsiTheme="majorHAnsi" w:cs="Arial"/>
                          <w:sz w:val="22"/>
                          <w:szCs w:val="22"/>
                        </w:rPr>
                        <w:t>as</w:t>
                      </w:r>
                      <w:r w:rsidRPr="0040358D">
                        <w:rPr>
                          <w:rFonts w:asciiTheme="majorHAnsi" w:hAnsiTheme="majorHAnsi" w:cs="Arial"/>
                          <w:sz w:val="22"/>
                          <w:szCs w:val="22"/>
                        </w:rPr>
                        <w:t xml:space="preserve"> „</w:t>
                      </w:r>
                      <w:r w:rsidR="006C6B37">
                        <w:rPr>
                          <w:rFonts w:asciiTheme="majorHAnsi" w:hAnsiTheme="majorHAnsi"/>
                          <w:sz w:val="22"/>
                          <w:szCs w:val="22"/>
                        </w:rPr>
                        <w:t>Merkblatt für Flächenbefestigungen mit Groß-</w:t>
                      </w:r>
                      <w:r w:rsidR="006C6B37">
                        <w:rPr>
                          <w:rFonts w:asciiTheme="majorHAnsi" w:hAnsiTheme="majorHAnsi"/>
                          <w:sz w:val="22"/>
                          <w:szCs w:val="22"/>
                        </w:rPr>
                        <w:br/>
                      </w:r>
                      <w:proofErr w:type="spellStart"/>
                      <w:r w:rsidR="006C6B37">
                        <w:rPr>
                          <w:rFonts w:asciiTheme="majorHAnsi" w:hAnsiTheme="majorHAnsi"/>
                          <w:sz w:val="22"/>
                          <w:szCs w:val="22"/>
                        </w:rPr>
                        <w:t>formaten</w:t>
                      </w:r>
                      <w:proofErr w:type="spellEnd"/>
                      <w:r w:rsidR="006B16AD">
                        <w:rPr>
                          <w:rFonts w:asciiTheme="majorHAnsi" w:hAnsiTheme="majorHAnsi"/>
                          <w:sz w:val="22"/>
                          <w:szCs w:val="22"/>
                        </w:rPr>
                        <w:t>“</w:t>
                      </w:r>
                      <w:r w:rsidR="0092429E" w:rsidRPr="0040358D">
                        <w:rPr>
                          <w:rFonts w:asciiTheme="majorHAnsi" w:hAnsiTheme="majorHAnsi"/>
                          <w:sz w:val="22"/>
                          <w:szCs w:val="22"/>
                        </w:rPr>
                        <w:t xml:space="preserve"> </w:t>
                      </w:r>
                      <w:r w:rsidRPr="0040358D">
                        <w:rPr>
                          <w:rFonts w:asciiTheme="majorHAnsi" w:hAnsiTheme="majorHAnsi" w:cs="Arial"/>
                          <w:sz w:val="22"/>
                          <w:szCs w:val="22"/>
                        </w:rPr>
                        <w:t xml:space="preserve">(FGSV </w:t>
                      </w:r>
                      <w:r w:rsidR="006C6B37">
                        <w:rPr>
                          <w:rFonts w:asciiTheme="majorHAnsi" w:hAnsiTheme="majorHAnsi" w:cs="Arial"/>
                          <w:sz w:val="22"/>
                          <w:szCs w:val="22"/>
                        </w:rPr>
                        <w:t>619</w:t>
                      </w:r>
                      <w:r w:rsidRPr="0040358D">
                        <w:rPr>
                          <w:rFonts w:asciiTheme="majorHAnsi" w:hAnsiTheme="majorHAnsi" w:cs="Arial"/>
                          <w:sz w:val="22"/>
                          <w:szCs w:val="22"/>
                        </w:rPr>
                        <w:t>)</w:t>
                      </w:r>
                      <w:r w:rsidR="006C6B37">
                        <w:rPr>
                          <w:rFonts w:asciiTheme="majorHAnsi" w:hAnsiTheme="majorHAnsi" w:cs="Arial"/>
                          <w:sz w:val="22"/>
                          <w:szCs w:val="22"/>
                        </w:rPr>
                        <w:t xml:space="preserve"> </w:t>
                      </w:r>
                      <w:r w:rsidRPr="0040358D">
                        <w:rPr>
                          <w:rFonts w:asciiTheme="majorHAnsi" w:hAnsiTheme="majorHAnsi" w:cs="Arial"/>
                          <w:sz w:val="22"/>
                          <w:szCs w:val="22"/>
                        </w:rPr>
                        <w:t>mit einer</w:t>
                      </w:r>
                      <w:r w:rsidR="00145283" w:rsidRPr="0040358D">
                        <w:rPr>
                          <w:rFonts w:asciiTheme="majorHAnsi" w:hAnsiTheme="majorHAnsi" w:cs="Arial"/>
                          <w:sz w:val="22"/>
                          <w:szCs w:val="22"/>
                        </w:rPr>
                        <w:t xml:space="preserve"> </w:t>
                      </w:r>
                      <w:r w:rsidRPr="0040358D">
                        <w:rPr>
                          <w:rFonts w:asciiTheme="majorHAnsi" w:hAnsiTheme="majorHAnsi" w:cs="Arial"/>
                          <w:sz w:val="22"/>
                          <w:szCs w:val="22"/>
                        </w:rPr>
                        <w:t>Ausgabe 202</w:t>
                      </w:r>
                      <w:r w:rsidR="00076902" w:rsidRPr="0040358D">
                        <w:rPr>
                          <w:rFonts w:asciiTheme="majorHAnsi" w:hAnsiTheme="majorHAnsi" w:cs="Arial"/>
                          <w:sz w:val="22"/>
                          <w:szCs w:val="22"/>
                        </w:rPr>
                        <w:t>2</w:t>
                      </w:r>
                      <w:r w:rsidR="006C6B37">
                        <w:rPr>
                          <w:rFonts w:asciiTheme="majorHAnsi" w:hAnsiTheme="majorHAnsi" w:cs="Arial"/>
                          <w:sz w:val="22"/>
                          <w:szCs w:val="22"/>
                        </w:rPr>
                        <w:t xml:space="preserve"> </w:t>
                      </w:r>
                      <w:r w:rsidRPr="0040358D">
                        <w:rPr>
                          <w:rFonts w:asciiTheme="majorHAnsi" w:hAnsiTheme="majorHAnsi" w:cs="Arial"/>
                          <w:sz w:val="22"/>
                          <w:szCs w:val="22"/>
                        </w:rPr>
                        <w:t>herausgegeben.</w:t>
                      </w:r>
                      <w:r w:rsidR="004521C6" w:rsidRPr="0040358D">
                        <w:rPr>
                          <w:rFonts w:asciiTheme="majorHAnsi" w:hAnsiTheme="majorHAnsi" w:cs="Arial"/>
                          <w:sz w:val="22"/>
                          <w:szCs w:val="22"/>
                        </w:rPr>
                        <w:t xml:space="preserve"> </w:t>
                      </w:r>
                      <w:r w:rsidR="006C6B37">
                        <w:rPr>
                          <w:rFonts w:asciiTheme="majorHAnsi" w:hAnsiTheme="majorHAnsi" w:cs="Arial"/>
                          <w:sz w:val="22"/>
                          <w:szCs w:val="22"/>
                        </w:rPr>
                        <w:br/>
                        <w:t xml:space="preserve">Es ersetzt das gleichnamige Merkblatt mit der Ausgabe 2013. </w:t>
                      </w:r>
                      <w:r w:rsidR="006C6B37">
                        <w:rPr>
                          <w:rFonts w:asciiTheme="majorHAnsi" w:hAnsiTheme="majorHAnsi" w:cs="Arial"/>
                          <w:sz w:val="22"/>
                          <w:szCs w:val="22"/>
                        </w:rPr>
                        <w:br/>
                      </w:r>
                      <w:r w:rsidR="0093546B" w:rsidRPr="0040358D">
                        <w:rPr>
                          <w:rFonts w:asciiTheme="majorHAnsi" w:hAnsiTheme="majorHAnsi" w:cs="Arial"/>
                          <w:sz w:val="22"/>
                          <w:szCs w:val="22"/>
                        </w:rPr>
                        <w:t xml:space="preserve">Der </w:t>
                      </w:r>
                      <w:r w:rsidRPr="0040358D">
                        <w:rPr>
                          <w:rFonts w:asciiTheme="majorHAnsi" w:hAnsiTheme="majorHAnsi" w:cs="Arial"/>
                          <w:sz w:val="22"/>
                          <w:szCs w:val="22"/>
                        </w:rPr>
                        <w:t xml:space="preserve">Bezugspreis ist </w:t>
                      </w:r>
                      <w:r w:rsidR="006C6B37">
                        <w:rPr>
                          <w:rFonts w:asciiTheme="majorHAnsi" w:hAnsiTheme="majorHAnsi" w:cs="Arial"/>
                          <w:sz w:val="22"/>
                          <w:szCs w:val="22"/>
                        </w:rPr>
                        <w:t>33</w:t>
                      </w:r>
                      <w:r w:rsidRPr="0040358D">
                        <w:rPr>
                          <w:rFonts w:asciiTheme="majorHAnsi" w:hAnsiTheme="majorHAnsi" w:cs="Arial"/>
                          <w:sz w:val="22"/>
                          <w:szCs w:val="22"/>
                        </w:rPr>
                        <w:t>,</w:t>
                      </w:r>
                      <w:r w:rsidR="006C6B37">
                        <w:rPr>
                          <w:rFonts w:asciiTheme="majorHAnsi" w:hAnsiTheme="majorHAnsi" w:cs="Arial"/>
                          <w:sz w:val="22"/>
                          <w:szCs w:val="22"/>
                        </w:rPr>
                        <w:t>6</w:t>
                      </w:r>
                      <w:r w:rsidRPr="0040358D">
                        <w:rPr>
                          <w:rFonts w:asciiTheme="majorHAnsi" w:hAnsiTheme="majorHAnsi" w:cs="Arial"/>
                          <w:sz w:val="22"/>
                          <w:szCs w:val="22"/>
                        </w:rPr>
                        <w:t xml:space="preserve">0 EUR (FGSV-Mitglieder erhalten </w:t>
                      </w:r>
                      <w:r w:rsidR="0040358D">
                        <w:rPr>
                          <w:rFonts w:asciiTheme="majorHAnsi" w:hAnsiTheme="majorHAnsi" w:cs="Arial"/>
                          <w:sz w:val="22"/>
                          <w:szCs w:val="22"/>
                        </w:rPr>
                        <w:br/>
                      </w:r>
                      <w:r w:rsidRPr="0040358D">
                        <w:rPr>
                          <w:rFonts w:asciiTheme="majorHAnsi" w:hAnsiTheme="majorHAnsi" w:cs="Arial"/>
                          <w:sz w:val="22"/>
                          <w:szCs w:val="22"/>
                        </w:rPr>
                        <w:t>einen</w:t>
                      </w:r>
                      <w:r w:rsidR="00F30429" w:rsidRPr="0040358D">
                        <w:rPr>
                          <w:rFonts w:asciiTheme="majorHAnsi" w:hAnsiTheme="majorHAnsi" w:cs="Arial"/>
                          <w:sz w:val="22"/>
                          <w:szCs w:val="22"/>
                        </w:rPr>
                        <w:t xml:space="preserve"> </w:t>
                      </w:r>
                      <w:r w:rsidRPr="0040358D">
                        <w:rPr>
                          <w:rFonts w:asciiTheme="majorHAnsi" w:hAnsiTheme="majorHAnsi" w:cs="Arial"/>
                          <w:sz w:val="22"/>
                          <w:szCs w:val="22"/>
                        </w:rPr>
                        <w:t>Rabatt von 30 %).</w:t>
                      </w:r>
                    </w:p>
                    <w:p w14:paraId="6D47BDC9" w14:textId="300FEE65" w:rsidR="00365687" w:rsidRPr="006C6B37" w:rsidRDefault="006C6B37" w:rsidP="00CB481A">
                      <w:pPr>
                        <w:pStyle w:val="StandardWeb"/>
                        <w:rPr>
                          <w:rFonts w:asciiTheme="majorHAnsi" w:hAnsiTheme="majorHAnsi"/>
                          <w:sz w:val="22"/>
                          <w:szCs w:val="22"/>
                        </w:rPr>
                      </w:pPr>
                      <w:r w:rsidRPr="006C6B37">
                        <w:rPr>
                          <w:rFonts w:asciiTheme="majorHAnsi" w:hAnsiTheme="majorHAnsi"/>
                          <w:sz w:val="22"/>
                          <w:szCs w:val="22"/>
                        </w:rPr>
                        <w:t>Das M FG gibt Hinweise und Empfehlungen für die Planung und Ausführung von Verkehrsflächenbefestigungen mit Großformat</w:t>
                      </w:r>
                      <w:r>
                        <w:rPr>
                          <w:rFonts w:asciiTheme="majorHAnsi" w:hAnsiTheme="majorHAnsi"/>
                          <w:sz w:val="22"/>
                          <w:szCs w:val="22"/>
                        </w:rPr>
                        <w:t>-</w:t>
                      </w:r>
                      <w:r w:rsidRPr="006C6B37">
                        <w:rPr>
                          <w:rFonts w:asciiTheme="majorHAnsi" w:hAnsiTheme="majorHAnsi"/>
                          <w:sz w:val="22"/>
                          <w:szCs w:val="22"/>
                        </w:rPr>
                        <w:t xml:space="preserve">belägen. Es soll dazu beitragen, die entsprechenden Befestigungen sachgerecht und nach einheitlichen Grundsätzen herzustellen. </w:t>
                      </w:r>
                      <w:r>
                        <w:rPr>
                          <w:rFonts w:asciiTheme="majorHAnsi" w:hAnsiTheme="majorHAnsi"/>
                          <w:sz w:val="22"/>
                          <w:szCs w:val="22"/>
                        </w:rPr>
                        <w:br/>
                      </w:r>
                      <w:r w:rsidRPr="006C6B37">
                        <w:rPr>
                          <w:rFonts w:asciiTheme="majorHAnsi" w:hAnsiTheme="majorHAnsi"/>
                          <w:sz w:val="22"/>
                          <w:szCs w:val="22"/>
                        </w:rPr>
                        <w:t>Typische Anwendungsbereiche für diese Beläge mit Großformaten sind zum Beispiel: städtebaulich hervorgehobene und repräsentative Plätze, Fußgängerzonen, Gebäudevorfahrten und Verkehrs</w:t>
                      </w:r>
                      <w:r>
                        <w:rPr>
                          <w:rFonts w:asciiTheme="majorHAnsi" w:hAnsiTheme="majorHAnsi"/>
                          <w:sz w:val="22"/>
                          <w:szCs w:val="22"/>
                        </w:rPr>
                        <w:t>-</w:t>
                      </w:r>
                      <w:r>
                        <w:rPr>
                          <w:rFonts w:asciiTheme="majorHAnsi" w:hAnsiTheme="majorHAnsi"/>
                          <w:sz w:val="22"/>
                          <w:szCs w:val="22"/>
                        </w:rPr>
                        <w:br/>
                      </w:r>
                      <w:proofErr w:type="spellStart"/>
                      <w:r w:rsidRPr="006C6B37">
                        <w:rPr>
                          <w:rFonts w:asciiTheme="majorHAnsi" w:hAnsiTheme="majorHAnsi"/>
                          <w:sz w:val="22"/>
                          <w:szCs w:val="22"/>
                        </w:rPr>
                        <w:t>flächen</w:t>
                      </w:r>
                      <w:proofErr w:type="spellEnd"/>
                      <w:r w:rsidRPr="006C6B37">
                        <w:rPr>
                          <w:rFonts w:asciiTheme="majorHAnsi" w:hAnsiTheme="majorHAnsi"/>
                          <w:sz w:val="22"/>
                          <w:szCs w:val="22"/>
                        </w:rPr>
                        <w:t xml:space="preserve"> für den ruhenden Verkehr oder Geh- und Radwege. </w:t>
                      </w:r>
                      <w:r>
                        <w:rPr>
                          <w:rFonts w:asciiTheme="majorHAnsi" w:hAnsiTheme="majorHAnsi"/>
                          <w:sz w:val="22"/>
                          <w:szCs w:val="22"/>
                        </w:rPr>
                        <w:br/>
                      </w:r>
                      <w:r w:rsidRPr="006C6B37">
                        <w:rPr>
                          <w:rFonts w:asciiTheme="majorHAnsi" w:hAnsiTheme="majorHAnsi"/>
                          <w:sz w:val="22"/>
                          <w:szCs w:val="22"/>
                        </w:rPr>
                        <w:t xml:space="preserve">Das Merkblatt gibt Planungshinweise und geht, unterstützt durch erläuternde Bilder und ergänzende Tabellen, ausführlich auf die Baugrundsätze ein. Weitere Kapitel beschäftigen sich mit den Bauprodukten, mit der Ausführung sowie mit der Verkehrsfreigabe. Das M FG beschreibt den Stand der Technik, basierend auf zum </w:t>
                      </w:r>
                      <w:r>
                        <w:rPr>
                          <w:rFonts w:asciiTheme="majorHAnsi" w:hAnsiTheme="majorHAnsi"/>
                          <w:sz w:val="22"/>
                          <w:szCs w:val="22"/>
                        </w:rPr>
                        <w:br/>
                      </w:r>
                      <w:r w:rsidRPr="006C6B37">
                        <w:rPr>
                          <w:rFonts w:asciiTheme="majorHAnsi" w:hAnsiTheme="majorHAnsi"/>
                          <w:sz w:val="22"/>
                          <w:szCs w:val="22"/>
                        </w:rPr>
                        <w:t>Teil langjährigen positiven Erfahrungen mit entsprechenden Bauvorhaben, der geeignet ist, funktionsfähige Flächenbefestigungen mit Großformatbelägen mit einer angemessenen Nutzungsdauer realisieren zu können.</w:t>
                      </w:r>
                    </w:p>
                  </w:txbxContent>
                </v:textbox>
                <w10:wrap anchorx="page" anchory="margin"/>
              </v:shape>
            </w:pict>
          </mc:Fallback>
        </mc:AlternateContent>
      </w:r>
      <w:r w:rsidR="00A9622A" w:rsidRPr="00BE0FFC">
        <w:rPr>
          <w:i/>
          <w:noProof/>
        </w:rPr>
        <mc:AlternateContent>
          <mc:Choice Requires="wps">
            <w:drawing>
              <wp:anchor distT="0" distB="0" distL="114300" distR="114300" simplePos="0" relativeHeight="251670528" behindDoc="0" locked="0" layoutInCell="1" allowOverlap="1" wp14:anchorId="7288E0B1" wp14:editId="3D4C9DAA">
                <wp:simplePos x="0" y="0"/>
                <wp:positionH relativeFrom="page">
                  <wp:posOffset>323850</wp:posOffset>
                </wp:positionH>
                <wp:positionV relativeFrom="page">
                  <wp:posOffset>6124575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82.2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sB5gEAAKkDAAAOAAAAZHJzL2Uyb0RvYy54bWysU9tu2zAMfR+wfxD0vjj2kn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A9622A"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3F494E36">
                <wp:simplePos x="0" y="0"/>
                <wp:positionH relativeFrom="page">
                  <wp:posOffset>457200</wp:posOffset>
                </wp:positionH>
                <wp:positionV relativeFrom="page">
                  <wp:posOffset>8353425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30" type="#_x0000_t202" href="http://www.instagram.com/fgsv_verlag/" style="position:absolute;left:0;text-align:left;margin-left:36pt;margin-top:657.7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Xl5AEAAKkDAAAOAAAAZHJzL2Uyb0RvYy54bWysU8tu2zAQvBfoPxC817IFOU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A9622A" w:rsidRPr="00BE0FFC">
        <w:rPr>
          <w:i/>
          <w:noProof/>
        </w:rPr>
        <mc:AlternateContent>
          <mc:Choice Requires="wps">
            <w:drawing>
              <wp:anchor distT="0" distB="0" distL="114300" distR="114300" simplePos="0" relativeHeight="251669504" behindDoc="0" locked="0" layoutInCell="1" allowOverlap="1" wp14:anchorId="08DB3D50" wp14:editId="7A4A4415">
                <wp:simplePos x="0" y="0"/>
                <wp:positionH relativeFrom="page">
                  <wp:posOffset>342900</wp:posOffset>
                </wp:positionH>
                <wp:positionV relativeFrom="page">
                  <wp:posOffset>3286125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61BCE51D" w:rsidR="00AE48BE" w:rsidRPr="00915D28" w:rsidRDefault="00E4706A" w:rsidP="00800B85">
                            <w:pPr>
                              <w:pStyle w:val="berschrift1"/>
                              <w:rPr>
                                <w:rFonts w:ascii="DIN Pro" w:hAnsi="DIN Pro" w:cs="Helvetica"/>
                                <w:sz w:val="24"/>
                                <w:szCs w:val="24"/>
                              </w:rPr>
                            </w:pPr>
                            <w:r>
                              <w:rPr>
                                <w:rFonts w:ascii="DIN Pro" w:hAnsi="DIN Pro" w:cs="Helvetica"/>
                                <w:sz w:val="24"/>
                                <w:szCs w:val="24"/>
                              </w:rPr>
                              <w:t>M FG</w:t>
                            </w:r>
                            <w:r w:rsidR="00E02BE9">
                              <w:rPr>
                                <w:rFonts w:ascii="DIN Pro" w:hAnsi="DIN Pro" w:cs="Helvetica"/>
                                <w:sz w:val="24"/>
                                <w:szCs w:val="24"/>
                              </w:rPr>
                              <w:t xml:space="preserve">, </w:t>
                            </w:r>
                            <w:r w:rsidR="00615B9E">
                              <w:rPr>
                                <w:rFonts w:ascii="DIN Pro" w:hAnsi="DIN Pro" w:cs="Helvetica"/>
                                <w:sz w:val="24"/>
                                <w:szCs w:val="24"/>
                              </w:rPr>
                              <w:t>Ausgabe 202</w:t>
                            </w:r>
                            <w:r w:rsidR="00CE1778">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9FD329B" w:rsidR="00F739C5" w:rsidRPr="00715586" w:rsidRDefault="00E4706A"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52</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w:t>
                            </w:r>
                            <w:r w:rsidR="00C52C01">
                              <w:rPr>
                                <w:rStyle w:val="InhaltsverzeichnisNummerZeichen"/>
                                <w:rFonts w:ascii="DIN Pro" w:hAnsi="DIN Pro" w:cs="Helvetica"/>
                                <w:color w:val="auto"/>
                                <w:sz w:val="20"/>
                                <w:szCs w:val="20"/>
                              </w:rPr>
                              <w:t xml:space="preserve">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33</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1E22D365"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4706A">
                              <w:rPr>
                                <w:rStyle w:val="InhaltsverzeichnisNummerZeichen"/>
                                <w:rFonts w:ascii="DIN Pro" w:hAnsi="DIN Pro" w:cs="Helvetica"/>
                                <w:color w:val="auto"/>
                                <w:sz w:val="20"/>
                                <w:szCs w:val="20"/>
                              </w:rPr>
                              <w:t>619</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31" type="#_x0000_t202" style="position:absolute;left:0;text-align:left;margin-left:27pt;margin-top:258.7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TX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" filled="f" stroked="f" strokecolor="#c30">
                <v:textbox>
                  <w:txbxContent>
                    <w:p w14:paraId="0D6C6BB0" w14:textId="61BCE51D" w:rsidR="00AE48BE" w:rsidRPr="00915D28" w:rsidRDefault="00E4706A" w:rsidP="00800B85">
                      <w:pPr>
                        <w:pStyle w:val="berschrift1"/>
                        <w:rPr>
                          <w:rFonts w:ascii="DIN Pro" w:hAnsi="DIN Pro" w:cs="Helvetica"/>
                          <w:sz w:val="24"/>
                          <w:szCs w:val="24"/>
                        </w:rPr>
                      </w:pPr>
                      <w:r>
                        <w:rPr>
                          <w:rFonts w:ascii="DIN Pro" w:hAnsi="DIN Pro" w:cs="Helvetica"/>
                          <w:sz w:val="24"/>
                          <w:szCs w:val="24"/>
                        </w:rPr>
                        <w:t>M FG</w:t>
                      </w:r>
                      <w:r w:rsidR="00E02BE9">
                        <w:rPr>
                          <w:rFonts w:ascii="DIN Pro" w:hAnsi="DIN Pro" w:cs="Helvetica"/>
                          <w:sz w:val="24"/>
                          <w:szCs w:val="24"/>
                        </w:rPr>
                        <w:t xml:space="preserve">, </w:t>
                      </w:r>
                      <w:r w:rsidR="00615B9E">
                        <w:rPr>
                          <w:rFonts w:ascii="DIN Pro" w:hAnsi="DIN Pro" w:cs="Helvetica"/>
                          <w:sz w:val="24"/>
                          <w:szCs w:val="24"/>
                        </w:rPr>
                        <w:t>Ausgabe 202</w:t>
                      </w:r>
                      <w:r w:rsidR="00CE1778">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9FD329B" w:rsidR="00F739C5" w:rsidRPr="00715586" w:rsidRDefault="00E4706A"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52</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w:t>
                      </w:r>
                      <w:r w:rsidR="00C52C01">
                        <w:rPr>
                          <w:rStyle w:val="InhaltsverzeichnisNummerZeichen"/>
                          <w:rFonts w:ascii="DIN Pro" w:hAnsi="DIN Pro" w:cs="Helvetica"/>
                          <w:color w:val="auto"/>
                          <w:sz w:val="20"/>
                          <w:szCs w:val="20"/>
                        </w:rPr>
                        <w:t xml:space="preserve">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33</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1E22D365"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4706A">
                        <w:rPr>
                          <w:rStyle w:val="InhaltsverzeichnisNummerZeichen"/>
                          <w:rFonts w:ascii="DIN Pro" w:hAnsi="DIN Pro" w:cs="Helvetica"/>
                          <w:color w:val="auto"/>
                          <w:sz w:val="20"/>
                          <w:szCs w:val="20"/>
                        </w:rPr>
                        <w:t>619</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3EF32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5"/>
  </w:num>
  <w:num w:numId="14">
    <w:abstractNumId w:val="12"/>
  </w:num>
  <w:num w:numId="15">
    <w:abstractNumId w:val="11"/>
  </w:num>
  <w:num w:numId="16">
    <w:abstractNumId w:val="7"/>
  </w:num>
  <w:num w:numId="17">
    <w:abstractNumId w:val="1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57CC4"/>
    <w:rsid w:val="000607AA"/>
    <w:rsid w:val="000618A4"/>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23AC"/>
    <w:rsid w:val="002436EE"/>
    <w:rsid w:val="00243CB6"/>
    <w:rsid w:val="00245DA1"/>
    <w:rsid w:val="002500D9"/>
    <w:rsid w:val="00250EF8"/>
    <w:rsid w:val="002524E5"/>
    <w:rsid w:val="00254FD9"/>
    <w:rsid w:val="00255518"/>
    <w:rsid w:val="002657E0"/>
    <w:rsid w:val="00266BA1"/>
    <w:rsid w:val="00273F70"/>
    <w:rsid w:val="0027717F"/>
    <w:rsid w:val="00280444"/>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22DE"/>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0C83"/>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AE3"/>
    <w:rsid w:val="003B7F96"/>
    <w:rsid w:val="003C2F53"/>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16121"/>
    <w:rsid w:val="00820B4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296</cp:revision>
  <cp:lastPrinted>2022-03-02T09:55:00Z</cp:lastPrinted>
  <dcterms:created xsi:type="dcterms:W3CDTF">2020-06-23T09:12:00Z</dcterms:created>
  <dcterms:modified xsi:type="dcterms:W3CDTF">2022-03-16T08:32:00Z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