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4C76FFF5" w:rsidR="00854188" w:rsidRPr="00BE0FFC" w:rsidRDefault="003A2B0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2755188D">
                <wp:simplePos x="0" y="0"/>
                <wp:positionH relativeFrom="page">
                  <wp:posOffset>2971800</wp:posOffset>
                </wp:positionH>
                <wp:positionV relativeFrom="margin">
                  <wp:posOffset>2667000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7E0F7" w14:textId="1F8B188A" w:rsidR="007169DC" w:rsidRPr="007169DC" w:rsidRDefault="000B7E57" w:rsidP="007169DC">
                            <w:pPr>
                              <w:rPr>
                                <w:rFonts w:asciiTheme="majorHAnsi" w:hAnsiTheme="majorHAnsi" w:cs="Calibri"/>
                                <w:color w:val="auto"/>
                                <w:sz w:val="22"/>
                                <w:szCs w:val="22"/>
                              </w:rPr>
                            </w:pPr>
                            <w:r w:rsidRPr="00112DB9">
                              <w:rPr>
                                <w:rFonts w:asciiTheme="majorHAnsi" w:hAnsiTheme="majorHAnsi" w:cs="Arial"/>
                                <w:sz w:val="22"/>
                                <w:szCs w:val="22"/>
                              </w:rPr>
                              <w:t>Die Forschungsgesellschaft für Straßen- und Verkehrswesen</w:t>
                            </w:r>
                            <w:r w:rsidR="00E911AD">
                              <w:rPr>
                                <w:rFonts w:asciiTheme="majorHAnsi" w:hAnsiTheme="majorHAnsi" w:cs="Arial"/>
                                <w:sz w:val="22"/>
                                <w:szCs w:val="22"/>
                              </w:rPr>
                              <w:t xml:space="preserve"> </w:t>
                            </w:r>
                            <w:r w:rsidR="00DD2F29">
                              <w:rPr>
                                <w:rFonts w:asciiTheme="majorHAnsi" w:hAnsiTheme="majorHAnsi" w:cs="Arial"/>
                                <w:sz w:val="22"/>
                                <w:szCs w:val="22"/>
                              </w:rPr>
                              <w:t>(FGSV)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086700">
                              <w:rPr>
                                <w:rFonts w:asciiTheme="majorHAnsi" w:hAnsiTheme="majorHAnsi" w:cs="Arial"/>
                                <w:sz w:val="22"/>
                                <w:szCs w:val="22"/>
                              </w:rPr>
                              <w:t>ie Sammlung der</w:t>
                            </w:r>
                            <w:r w:rsidRPr="00112DB9">
                              <w:rPr>
                                <w:rFonts w:asciiTheme="majorHAnsi" w:hAnsiTheme="majorHAnsi" w:cs="Arial"/>
                                <w:sz w:val="22"/>
                                <w:szCs w:val="22"/>
                              </w:rPr>
                              <w:t xml:space="preserve"> „</w:t>
                            </w:r>
                            <w:r w:rsidR="00086700">
                              <w:rPr>
                                <w:rFonts w:asciiTheme="majorHAnsi" w:hAnsiTheme="majorHAnsi"/>
                                <w:sz w:val="22"/>
                                <w:szCs w:val="22"/>
                              </w:rPr>
                              <w:t>Technischen Prüfvorschriften für Verkehrs</w:t>
                            </w:r>
                            <w:r w:rsidR="007169DC">
                              <w:rPr>
                                <w:rFonts w:asciiTheme="majorHAnsi" w:hAnsiTheme="majorHAnsi"/>
                                <w:sz w:val="22"/>
                                <w:szCs w:val="22"/>
                              </w:rPr>
                              <w:t>f</w:t>
                            </w:r>
                            <w:r w:rsidR="00086700">
                              <w:rPr>
                                <w:rFonts w:asciiTheme="majorHAnsi" w:hAnsiTheme="majorHAnsi"/>
                                <w:sz w:val="22"/>
                                <w:szCs w:val="22"/>
                              </w:rPr>
                              <w:t xml:space="preserve">lächenbefestigungen - </w:t>
                            </w:r>
                            <w:proofErr w:type="spellStart"/>
                            <w:r w:rsidR="00086700">
                              <w:rPr>
                                <w:rFonts w:asciiTheme="majorHAnsi" w:hAnsiTheme="majorHAnsi"/>
                                <w:sz w:val="22"/>
                                <w:szCs w:val="22"/>
                              </w:rPr>
                              <w:t>Betonbauweisn</w:t>
                            </w:r>
                            <w:proofErr w:type="spellEnd"/>
                            <w:r w:rsidR="006D39C9">
                              <w:rPr>
                                <w:rFonts w:asciiTheme="majorHAnsi" w:hAnsiTheme="majorHAnsi"/>
                                <w:sz w:val="22"/>
                                <w:szCs w:val="22"/>
                              </w:rPr>
                              <w:t xml:space="preserve"> (</w:t>
                            </w:r>
                            <w:r w:rsidR="00086700">
                              <w:rPr>
                                <w:rFonts w:asciiTheme="majorHAnsi" w:hAnsiTheme="majorHAnsi"/>
                                <w:sz w:val="22"/>
                                <w:szCs w:val="22"/>
                              </w:rPr>
                              <w:t>TP B-</w:t>
                            </w:r>
                            <w:proofErr w:type="spellStart"/>
                            <w:r w:rsidR="00086700">
                              <w:rPr>
                                <w:rFonts w:asciiTheme="majorHAnsi" w:hAnsiTheme="majorHAnsi"/>
                                <w:sz w:val="22"/>
                                <w:szCs w:val="22"/>
                              </w:rPr>
                              <w:t>StB</w:t>
                            </w:r>
                            <w:proofErr w:type="spellEnd"/>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300F71">
                              <w:rPr>
                                <w:rFonts w:asciiTheme="majorHAnsi" w:hAnsiTheme="majorHAnsi" w:cs="Arial"/>
                                <w:sz w:val="22"/>
                                <w:szCs w:val="22"/>
                              </w:rPr>
                              <w:br/>
                            </w:r>
                            <w:r w:rsidR="006D39C9">
                              <w:rPr>
                                <w:rFonts w:asciiTheme="majorHAnsi" w:hAnsiTheme="majorHAnsi" w:cs="Arial"/>
                                <w:sz w:val="22"/>
                                <w:szCs w:val="22"/>
                              </w:rPr>
                              <w:t xml:space="preserve">(FGSV </w:t>
                            </w:r>
                            <w:r w:rsidR="007169DC">
                              <w:rPr>
                                <w:rFonts w:asciiTheme="majorHAnsi" w:hAnsiTheme="majorHAnsi" w:cs="Arial"/>
                                <w:sz w:val="22"/>
                                <w:szCs w:val="22"/>
                              </w:rPr>
                              <w:t>893/4</w:t>
                            </w:r>
                            <w:r w:rsidR="006D39C9">
                              <w:rPr>
                                <w:rFonts w:asciiTheme="majorHAnsi" w:hAnsiTheme="majorHAnsi" w:cs="Arial"/>
                                <w:sz w:val="22"/>
                                <w:szCs w:val="22"/>
                              </w:rPr>
                              <w:t xml:space="preserve">) </w:t>
                            </w:r>
                            <w:r w:rsidR="007169DC">
                              <w:rPr>
                                <w:rFonts w:asciiTheme="majorHAnsi" w:hAnsiTheme="majorHAnsi" w:cs="Arial"/>
                                <w:sz w:val="22"/>
                                <w:szCs w:val="22"/>
                              </w:rPr>
                              <w:t>fortgeschrieben</w:t>
                            </w:r>
                            <w:r w:rsidRPr="00112DB9">
                              <w:rPr>
                                <w:rFonts w:asciiTheme="majorHAnsi" w:hAnsiTheme="majorHAnsi" w:cs="Arial"/>
                                <w:sz w:val="22"/>
                                <w:szCs w:val="22"/>
                              </w:rPr>
                              <w:t>.</w:t>
                            </w:r>
                            <w:r w:rsidR="006D39C9">
                              <w:rPr>
                                <w:rFonts w:asciiTheme="majorHAnsi" w:hAnsiTheme="majorHAnsi" w:cs="Arial"/>
                                <w:sz w:val="22"/>
                                <w:szCs w:val="22"/>
                              </w:rPr>
                              <w:t xml:space="preserve"> </w:t>
                            </w:r>
                            <w:r w:rsidR="000618A4">
                              <w:rPr>
                                <w:rFonts w:asciiTheme="majorHAnsi" w:hAnsiTheme="majorHAnsi" w:cs="Arial"/>
                                <w:sz w:val="22"/>
                                <w:szCs w:val="22"/>
                              </w:rPr>
                              <w:t xml:space="preserve">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7169DC">
                              <w:rPr>
                                <w:rFonts w:asciiTheme="majorHAnsi" w:hAnsiTheme="majorHAnsi" w:cs="Arial"/>
                                <w:sz w:val="22"/>
                                <w:szCs w:val="22"/>
                              </w:rPr>
                              <w:t>51</w:t>
                            </w:r>
                            <w:r w:rsidR="002524E5" w:rsidRPr="00112DB9">
                              <w:rPr>
                                <w:rFonts w:asciiTheme="majorHAnsi" w:hAnsiTheme="majorHAnsi" w:cs="Arial"/>
                                <w:sz w:val="22"/>
                                <w:szCs w:val="22"/>
                              </w:rPr>
                              <w:t>,</w:t>
                            </w:r>
                            <w:r w:rsidR="007169DC">
                              <w:rPr>
                                <w:rFonts w:asciiTheme="majorHAnsi" w:hAnsiTheme="majorHAnsi" w:cs="Arial"/>
                                <w:sz w:val="22"/>
                                <w:szCs w:val="22"/>
                              </w:rPr>
                              <w:t>0</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7169DC" w:rsidRPr="007169DC">
                              <w:rPr>
                                <w:rFonts w:asciiTheme="majorHAnsi" w:hAnsiTheme="majorHAnsi"/>
                                <w:sz w:val="22"/>
                                <w:szCs w:val="22"/>
                              </w:rPr>
                              <w:t xml:space="preserve">Mit der aktuellen Lieferung April 2021 sind sechs Prüfverfahren herausgegeben worden: </w:t>
                            </w:r>
                          </w:p>
                          <w:p w14:paraId="24EE3854"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0.2: Statistische Grundlagen zur Auswertung von Prüfergebnissen (ersetzt Ausgabe 2017)</w:t>
                            </w:r>
                          </w:p>
                          <w:p w14:paraId="61F3A4C3"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Neu einzuordnen sind:</w:t>
                            </w:r>
                          </w:p>
                          <w:p w14:paraId="5B04BA29"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1.1.08: Rohdichte und Wasseraufnahme (ersetzt FGSV 892, Abschnitt 3.2.1.3)</w:t>
                            </w:r>
                          </w:p>
                          <w:p w14:paraId="5F669142"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1.1.11: Alkali-Kieselsäure-Reaktivität von Gesteinskörnungen (Schnellprüfverfahren)</w:t>
                            </w:r>
                          </w:p>
                          <w:p w14:paraId="7CDF6D0F"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1.1.12: Alkali-Kieselsäure-Reaktivität von Gesteinskörnungen (Mörtelschnelltest)</w:t>
                            </w:r>
                          </w:p>
                          <w:p w14:paraId="2267E1B8"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2.1.08: Konsistenz von Frischbeton (Ausbreitmaß) (ersetzt FGSV 892, Abschnitt 3.2.2.2)</w:t>
                            </w:r>
                          </w:p>
                          <w:p w14:paraId="064B20B2" w14:textId="321122D2" w:rsid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2.1.09: Konsistenz von Frischbeton (Verdichtungsmaß) (ersetzt FGSV 892, Abschnitt 3.2.2.2)</w:t>
                            </w:r>
                          </w:p>
                          <w:p w14:paraId="5671ADB3" w14:textId="62219CF1" w:rsidR="007169DC" w:rsidRDefault="007169DC" w:rsidP="007169DC">
                            <w:pPr>
                              <w:rPr>
                                <w:rFonts w:asciiTheme="majorHAnsi" w:hAnsiTheme="majorHAnsi"/>
                                <w:sz w:val="22"/>
                                <w:szCs w:val="22"/>
                              </w:rPr>
                            </w:pPr>
                          </w:p>
                          <w:p w14:paraId="0ADBB6F0" w14:textId="52CEDA54" w:rsidR="007169DC" w:rsidRDefault="007169DC" w:rsidP="007169DC">
                            <w:pPr>
                              <w:rPr>
                                <w:rFonts w:ascii="DIN Pro" w:hAnsi="DIN Pro" w:cs="Calibri"/>
                                <w:color w:val="auto"/>
                              </w:rPr>
                            </w:pPr>
                            <w:r w:rsidRPr="007169DC">
                              <w:rPr>
                                <w:rFonts w:asciiTheme="majorHAnsi" w:hAnsiTheme="majorHAnsi"/>
                                <w:sz w:val="22"/>
                                <w:szCs w:val="22"/>
                              </w:rPr>
                              <w:t>Die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wurden auf der Grundlage der jeweils zutreffenden Normen erarbeitet, die jeweils in den einzelnen Teilen der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aufgeführt sind. Sie wurden erforderlich, weil die entsprechenden Normen für die Durchführung der Prüfungen und in einzelnen Fällen auch für die Festlegung der Prüfbedingungen verfahrenstechnische Einzelheiten offenlassen. Diese verfahrenstechnischen Einzelheiten werden präzisiert und die Verfahren genauer erläutert sowie, soweit vorhanden, Daten zur Verfahrenspräzision </w:t>
                            </w:r>
                            <w:r w:rsidR="002351A6">
                              <w:rPr>
                                <w:rFonts w:asciiTheme="majorHAnsi" w:hAnsiTheme="majorHAnsi"/>
                                <w:sz w:val="22"/>
                                <w:szCs w:val="22"/>
                              </w:rPr>
                              <w:br/>
                            </w:r>
                            <w:r w:rsidRPr="007169DC">
                              <w:rPr>
                                <w:rFonts w:asciiTheme="majorHAnsi" w:hAnsiTheme="majorHAnsi"/>
                                <w:sz w:val="22"/>
                                <w:szCs w:val="22"/>
                              </w:rPr>
                              <w:t>ergänzt. Des Weiteren sind Prüfverfahren enthalten, für die es keine entsprechende Norm gibt. Unterschieden werden Prüfungen an den Ausgangsstoffen, an Gemischen und Frischbeton, an Probekörpern bzw. dem Endprodukt, an Verbundkörpern sowie an der Unterlage und an der fertigen Leistung. Die Teile der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w:t>
                            </w:r>
                            <w:r w:rsidR="002351A6">
                              <w:rPr>
                                <w:rFonts w:asciiTheme="majorHAnsi" w:hAnsiTheme="majorHAnsi"/>
                                <w:sz w:val="22"/>
                                <w:szCs w:val="22"/>
                              </w:rPr>
                              <w:br/>
                            </w:r>
                            <w:r w:rsidRPr="007169DC">
                              <w:rPr>
                                <w:rFonts w:asciiTheme="majorHAnsi" w:hAnsiTheme="majorHAnsi"/>
                                <w:sz w:val="22"/>
                                <w:szCs w:val="22"/>
                              </w:rPr>
                              <w:t>sowie ihr jeweiliger Status sind in der Gliederung aufgeführt. Die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werden im endgültigen Zustand die "Technischen </w:t>
                            </w:r>
                            <w:r w:rsidR="00D35350">
                              <w:rPr>
                                <w:rFonts w:asciiTheme="majorHAnsi" w:hAnsiTheme="majorHAnsi"/>
                                <w:sz w:val="22"/>
                                <w:szCs w:val="22"/>
                              </w:rPr>
                              <w:br/>
                            </w:r>
                            <w:r w:rsidRPr="007169DC">
                              <w:rPr>
                                <w:rFonts w:asciiTheme="majorHAnsi" w:hAnsiTheme="majorHAnsi"/>
                                <w:sz w:val="22"/>
                                <w:szCs w:val="22"/>
                              </w:rPr>
                              <w:t>Prüfvorschriften für Tragschichten mit hydraulischen Bindemitteln und Fahrbahndecken aus Beton", Ausgabe 2010 (TP Beton-</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10) </w:t>
                            </w:r>
                            <w:r w:rsidR="002351A6">
                              <w:rPr>
                                <w:rFonts w:asciiTheme="majorHAnsi" w:hAnsiTheme="majorHAnsi"/>
                                <w:sz w:val="22"/>
                                <w:szCs w:val="22"/>
                              </w:rPr>
                              <w:br/>
                            </w:r>
                            <w:r w:rsidRPr="007169DC">
                              <w:rPr>
                                <w:rFonts w:asciiTheme="majorHAnsi" w:hAnsiTheme="majorHAnsi"/>
                                <w:sz w:val="22"/>
                                <w:szCs w:val="22"/>
                              </w:rPr>
                              <w:t>ersetzen. Zurzeit liegen noch nicht alle Teile der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vor. </w:t>
                            </w:r>
                            <w:r w:rsidR="002351A6">
                              <w:rPr>
                                <w:rFonts w:asciiTheme="majorHAnsi" w:hAnsiTheme="majorHAnsi"/>
                                <w:sz w:val="22"/>
                                <w:szCs w:val="22"/>
                              </w:rPr>
                              <w:br/>
                            </w:r>
                            <w:r w:rsidRPr="007169DC">
                              <w:rPr>
                                <w:rFonts w:asciiTheme="majorHAnsi" w:hAnsiTheme="majorHAnsi"/>
                                <w:sz w:val="22"/>
                                <w:szCs w:val="22"/>
                              </w:rPr>
                              <w:t>Daher bleiben Teile der TP Beton-</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10 in Kraft, bis die entsprechenden Teile der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vorhanden sind.</w:t>
                            </w:r>
                          </w:p>
                          <w:p w14:paraId="3E8EBF7D" w14:textId="77777777" w:rsidR="007169DC" w:rsidRPr="007169DC" w:rsidRDefault="007169DC" w:rsidP="007169DC">
                            <w:pPr>
                              <w:rPr>
                                <w:rFonts w:asciiTheme="majorHAnsi" w:hAnsiTheme="majorHAnsi"/>
                                <w:sz w:val="22"/>
                                <w:szCs w:val="22"/>
                              </w:rPr>
                            </w:pPr>
                          </w:p>
                          <w:p w14:paraId="4C11F4A7" w14:textId="0B31FFC5" w:rsidR="00364BA6" w:rsidRPr="00364BA6" w:rsidRDefault="00364BA6" w:rsidP="00364BA6">
                            <w:pPr>
                              <w:pStyle w:val="StandardWeb"/>
                              <w:rPr>
                                <w:rFonts w:asciiTheme="majorHAnsi" w:hAnsiTheme="majorHAnsi"/>
                                <w:sz w:val="22"/>
                                <w:szCs w:val="22"/>
                              </w:rPr>
                            </w:pPr>
                          </w:p>
                          <w:p w14:paraId="692D707E" w14:textId="67E37E36" w:rsidR="00867F2D" w:rsidRPr="00867F2D" w:rsidRDefault="00867F2D" w:rsidP="00364BA6">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10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" filled="f" stroked="f">
                <v:textbox inset="0,0,,0">
                  <w:txbxContent>
                    <w:p w14:paraId="5027E0F7" w14:textId="1F8B188A" w:rsidR="007169DC" w:rsidRPr="007169DC" w:rsidRDefault="000B7E57" w:rsidP="007169DC">
                      <w:pPr>
                        <w:rPr>
                          <w:rFonts w:asciiTheme="majorHAnsi" w:hAnsiTheme="majorHAnsi" w:cs="Calibri"/>
                          <w:color w:val="auto"/>
                          <w:sz w:val="22"/>
                          <w:szCs w:val="22"/>
                        </w:rPr>
                      </w:pPr>
                      <w:r w:rsidRPr="00112DB9">
                        <w:rPr>
                          <w:rFonts w:asciiTheme="majorHAnsi" w:hAnsiTheme="majorHAnsi" w:cs="Arial"/>
                          <w:sz w:val="22"/>
                          <w:szCs w:val="22"/>
                        </w:rPr>
                        <w:t>Die Forschungsgesellschaft für Straßen- und Verkehrswesen</w:t>
                      </w:r>
                      <w:r w:rsidR="00E911AD">
                        <w:rPr>
                          <w:rFonts w:asciiTheme="majorHAnsi" w:hAnsiTheme="majorHAnsi" w:cs="Arial"/>
                          <w:sz w:val="22"/>
                          <w:szCs w:val="22"/>
                        </w:rPr>
                        <w:t xml:space="preserve"> </w:t>
                      </w:r>
                      <w:r w:rsidR="00DD2F29">
                        <w:rPr>
                          <w:rFonts w:asciiTheme="majorHAnsi" w:hAnsiTheme="majorHAnsi" w:cs="Arial"/>
                          <w:sz w:val="22"/>
                          <w:szCs w:val="22"/>
                        </w:rPr>
                        <w:t>(FGSV)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086700">
                        <w:rPr>
                          <w:rFonts w:asciiTheme="majorHAnsi" w:hAnsiTheme="majorHAnsi" w:cs="Arial"/>
                          <w:sz w:val="22"/>
                          <w:szCs w:val="22"/>
                        </w:rPr>
                        <w:t>ie Sammlung der</w:t>
                      </w:r>
                      <w:r w:rsidRPr="00112DB9">
                        <w:rPr>
                          <w:rFonts w:asciiTheme="majorHAnsi" w:hAnsiTheme="majorHAnsi" w:cs="Arial"/>
                          <w:sz w:val="22"/>
                          <w:szCs w:val="22"/>
                        </w:rPr>
                        <w:t xml:space="preserve"> „</w:t>
                      </w:r>
                      <w:r w:rsidR="00086700">
                        <w:rPr>
                          <w:rFonts w:asciiTheme="majorHAnsi" w:hAnsiTheme="majorHAnsi"/>
                          <w:sz w:val="22"/>
                          <w:szCs w:val="22"/>
                        </w:rPr>
                        <w:t>Technischen Prüfvorschriften für Verkehrs</w:t>
                      </w:r>
                      <w:r w:rsidR="007169DC">
                        <w:rPr>
                          <w:rFonts w:asciiTheme="majorHAnsi" w:hAnsiTheme="majorHAnsi"/>
                          <w:sz w:val="22"/>
                          <w:szCs w:val="22"/>
                        </w:rPr>
                        <w:t>f</w:t>
                      </w:r>
                      <w:r w:rsidR="00086700">
                        <w:rPr>
                          <w:rFonts w:asciiTheme="majorHAnsi" w:hAnsiTheme="majorHAnsi"/>
                          <w:sz w:val="22"/>
                          <w:szCs w:val="22"/>
                        </w:rPr>
                        <w:t xml:space="preserve">lächenbefestigungen - </w:t>
                      </w:r>
                      <w:proofErr w:type="spellStart"/>
                      <w:r w:rsidR="00086700">
                        <w:rPr>
                          <w:rFonts w:asciiTheme="majorHAnsi" w:hAnsiTheme="majorHAnsi"/>
                          <w:sz w:val="22"/>
                          <w:szCs w:val="22"/>
                        </w:rPr>
                        <w:t>Betonbauweisn</w:t>
                      </w:r>
                      <w:proofErr w:type="spellEnd"/>
                      <w:r w:rsidR="006D39C9">
                        <w:rPr>
                          <w:rFonts w:asciiTheme="majorHAnsi" w:hAnsiTheme="majorHAnsi"/>
                          <w:sz w:val="22"/>
                          <w:szCs w:val="22"/>
                        </w:rPr>
                        <w:t xml:space="preserve"> (</w:t>
                      </w:r>
                      <w:r w:rsidR="00086700">
                        <w:rPr>
                          <w:rFonts w:asciiTheme="majorHAnsi" w:hAnsiTheme="majorHAnsi"/>
                          <w:sz w:val="22"/>
                          <w:szCs w:val="22"/>
                        </w:rPr>
                        <w:t>TP B-</w:t>
                      </w:r>
                      <w:proofErr w:type="spellStart"/>
                      <w:r w:rsidR="00086700">
                        <w:rPr>
                          <w:rFonts w:asciiTheme="majorHAnsi" w:hAnsiTheme="majorHAnsi"/>
                          <w:sz w:val="22"/>
                          <w:szCs w:val="22"/>
                        </w:rPr>
                        <w:t>StB</w:t>
                      </w:r>
                      <w:proofErr w:type="spellEnd"/>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300F71">
                        <w:rPr>
                          <w:rFonts w:asciiTheme="majorHAnsi" w:hAnsiTheme="majorHAnsi" w:cs="Arial"/>
                          <w:sz w:val="22"/>
                          <w:szCs w:val="22"/>
                        </w:rPr>
                        <w:br/>
                      </w:r>
                      <w:r w:rsidR="006D39C9">
                        <w:rPr>
                          <w:rFonts w:asciiTheme="majorHAnsi" w:hAnsiTheme="majorHAnsi" w:cs="Arial"/>
                          <w:sz w:val="22"/>
                          <w:szCs w:val="22"/>
                        </w:rPr>
                        <w:t xml:space="preserve">(FGSV </w:t>
                      </w:r>
                      <w:r w:rsidR="007169DC">
                        <w:rPr>
                          <w:rFonts w:asciiTheme="majorHAnsi" w:hAnsiTheme="majorHAnsi" w:cs="Arial"/>
                          <w:sz w:val="22"/>
                          <w:szCs w:val="22"/>
                        </w:rPr>
                        <w:t>893/4</w:t>
                      </w:r>
                      <w:r w:rsidR="006D39C9">
                        <w:rPr>
                          <w:rFonts w:asciiTheme="majorHAnsi" w:hAnsiTheme="majorHAnsi" w:cs="Arial"/>
                          <w:sz w:val="22"/>
                          <w:szCs w:val="22"/>
                        </w:rPr>
                        <w:t xml:space="preserve">) </w:t>
                      </w:r>
                      <w:r w:rsidR="007169DC">
                        <w:rPr>
                          <w:rFonts w:asciiTheme="majorHAnsi" w:hAnsiTheme="majorHAnsi" w:cs="Arial"/>
                          <w:sz w:val="22"/>
                          <w:szCs w:val="22"/>
                        </w:rPr>
                        <w:t>fortgeschrieben</w:t>
                      </w:r>
                      <w:r w:rsidRPr="00112DB9">
                        <w:rPr>
                          <w:rFonts w:asciiTheme="majorHAnsi" w:hAnsiTheme="majorHAnsi" w:cs="Arial"/>
                          <w:sz w:val="22"/>
                          <w:szCs w:val="22"/>
                        </w:rPr>
                        <w:t>.</w:t>
                      </w:r>
                      <w:r w:rsidR="006D39C9">
                        <w:rPr>
                          <w:rFonts w:asciiTheme="majorHAnsi" w:hAnsiTheme="majorHAnsi" w:cs="Arial"/>
                          <w:sz w:val="22"/>
                          <w:szCs w:val="22"/>
                        </w:rPr>
                        <w:t xml:space="preserve"> </w:t>
                      </w:r>
                      <w:r w:rsidR="000618A4">
                        <w:rPr>
                          <w:rFonts w:asciiTheme="majorHAnsi" w:hAnsiTheme="majorHAnsi" w:cs="Arial"/>
                          <w:sz w:val="22"/>
                          <w:szCs w:val="22"/>
                        </w:rPr>
                        <w:t xml:space="preserve">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7169DC">
                        <w:rPr>
                          <w:rFonts w:asciiTheme="majorHAnsi" w:hAnsiTheme="majorHAnsi" w:cs="Arial"/>
                          <w:sz w:val="22"/>
                          <w:szCs w:val="22"/>
                        </w:rPr>
                        <w:t>51</w:t>
                      </w:r>
                      <w:r w:rsidR="002524E5" w:rsidRPr="00112DB9">
                        <w:rPr>
                          <w:rFonts w:asciiTheme="majorHAnsi" w:hAnsiTheme="majorHAnsi" w:cs="Arial"/>
                          <w:sz w:val="22"/>
                          <w:szCs w:val="22"/>
                        </w:rPr>
                        <w:t>,</w:t>
                      </w:r>
                      <w:r w:rsidR="007169DC">
                        <w:rPr>
                          <w:rFonts w:asciiTheme="majorHAnsi" w:hAnsiTheme="majorHAnsi" w:cs="Arial"/>
                          <w:sz w:val="22"/>
                          <w:szCs w:val="22"/>
                        </w:rPr>
                        <w:t>0</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7169DC" w:rsidRPr="007169DC">
                        <w:rPr>
                          <w:rFonts w:asciiTheme="majorHAnsi" w:hAnsiTheme="majorHAnsi"/>
                          <w:sz w:val="22"/>
                          <w:szCs w:val="22"/>
                        </w:rPr>
                        <w:t xml:space="preserve">Mit der aktuellen Lieferung April 2021 sind sechs Prüfverfahren herausgegeben worden: </w:t>
                      </w:r>
                    </w:p>
                    <w:p w14:paraId="24EE3854"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0.2: Statistische Grundlagen zur Auswertung von Prüfergebnissen (ersetzt Ausgabe 2017)</w:t>
                      </w:r>
                    </w:p>
                    <w:p w14:paraId="61F3A4C3"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Neu einzuordnen sind:</w:t>
                      </w:r>
                    </w:p>
                    <w:p w14:paraId="5B04BA29"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1.1.08: Rohdichte und Wasseraufnahme (ersetzt FGSV 892, Abschnitt 3.2.1.3)</w:t>
                      </w:r>
                    </w:p>
                    <w:p w14:paraId="5F669142"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1.1.11: Alkali-Kieselsäure-Reaktivität von Gesteinskörnungen (Schnellprüfverfahren)</w:t>
                      </w:r>
                    </w:p>
                    <w:p w14:paraId="7CDF6D0F"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1.1.12: Alkali-Kieselsäure-Reaktivität von Gesteinskörnungen (Mörtelschnelltest)</w:t>
                      </w:r>
                    </w:p>
                    <w:p w14:paraId="2267E1B8" w14:textId="77777777" w:rsidR="007169DC" w:rsidRP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2.1.08: Konsistenz von Frischbeton (Ausbreitmaß) (ersetzt FGSV 892, Abschnitt 3.2.2.2)</w:t>
                      </w:r>
                    </w:p>
                    <w:p w14:paraId="064B20B2" w14:textId="321122D2" w:rsidR="007169DC" w:rsidRDefault="007169DC" w:rsidP="007169DC">
                      <w:pPr>
                        <w:rPr>
                          <w:rFonts w:asciiTheme="majorHAnsi" w:hAnsiTheme="majorHAnsi"/>
                          <w:sz w:val="22"/>
                          <w:szCs w:val="22"/>
                        </w:rPr>
                      </w:pPr>
                      <w:r w:rsidRPr="007169DC">
                        <w:rPr>
                          <w:rFonts w:asciiTheme="majorHAnsi" w:hAnsiTheme="majorHAnsi"/>
                          <w:sz w:val="22"/>
                          <w:szCs w:val="22"/>
                        </w:rPr>
                        <w:t>–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Teil 2.1.09: Konsistenz von Frischbeton (Verdichtungsmaß) (ersetzt FGSV 892, Abschnitt 3.2.2.2)</w:t>
                      </w:r>
                    </w:p>
                    <w:p w14:paraId="5671ADB3" w14:textId="62219CF1" w:rsidR="007169DC" w:rsidRDefault="007169DC" w:rsidP="007169DC">
                      <w:pPr>
                        <w:rPr>
                          <w:rFonts w:asciiTheme="majorHAnsi" w:hAnsiTheme="majorHAnsi"/>
                          <w:sz w:val="22"/>
                          <w:szCs w:val="22"/>
                        </w:rPr>
                      </w:pPr>
                    </w:p>
                    <w:p w14:paraId="0ADBB6F0" w14:textId="52CEDA54" w:rsidR="007169DC" w:rsidRDefault="007169DC" w:rsidP="007169DC">
                      <w:pPr>
                        <w:rPr>
                          <w:rFonts w:ascii="DIN Pro" w:hAnsi="DIN Pro" w:cs="Calibri"/>
                          <w:color w:val="auto"/>
                        </w:rPr>
                      </w:pPr>
                      <w:r w:rsidRPr="007169DC">
                        <w:rPr>
                          <w:rFonts w:asciiTheme="majorHAnsi" w:hAnsiTheme="majorHAnsi"/>
                          <w:sz w:val="22"/>
                          <w:szCs w:val="22"/>
                        </w:rPr>
                        <w:t>Die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wurden auf der Grundlage der jeweils zutreffenden Normen erarbeitet, die jeweils in den einzelnen Teilen der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aufgeführt sind. Sie wurden erforderlich, weil die entsprechenden Normen für die Durchführung der Prüfungen und in einzelnen Fällen auch für die Festlegung der Prüfbedingungen verfahrenstechnische Einzelheiten offenlassen. Diese verfahrenstechnischen Einzelheiten werden präzisiert und die Verfahren genauer erläutert sowie, soweit vorhanden, Daten zur Verfahrenspräzision </w:t>
                      </w:r>
                      <w:r w:rsidR="002351A6">
                        <w:rPr>
                          <w:rFonts w:asciiTheme="majorHAnsi" w:hAnsiTheme="majorHAnsi"/>
                          <w:sz w:val="22"/>
                          <w:szCs w:val="22"/>
                        </w:rPr>
                        <w:br/>
                      </w:r>
                      <w:r w:rsidRPr="007169DC">
                        <w:rPr>
                          <w:rFonts w:asciiTheme="majorHAnsi" w:hAnsiTheme="majorHAnsi"/>
                          <w:sz w:val="22"/>
                          <w:szCs w:val="22"/>
                        </w:rPr>
                        <w:t>ergänzt. Des Weiteren sind Prüfverfahren enthalten, für die es keine entsprechende Norm gibt. Unterschieden werden Prüfungen an den Ausgangsstoffen, an Gemischen und Frischbeton, an Probekörpern bzw. dem Endprodukt, an Verbundkörpern sowie an der Unterlage und an der fertigen Leistung. Die Teile der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w:t>
                      </w:r>
                      <w:r w:rsidR="002351A6">
                        <w:rPr>
                          <w:rFonts w:asciiTheme="majorHAnsi" w:hAnsiTheme="majorHAnsi"/>
                          <w:sz w:val="22"/>
                          <w:szCs w:val="22"/>
                        </w:rPr>
                        <w:br/>
                      </w:r>
                      <w:r w:rsidRPr="007169DC">
                        <w:rPr>
                          <w:rFonts w:asciiTheme="majorHAnsi" w:hAnsiTheme="majorHAnsi"/>
                          <w:sz w:val="22"/>
                          <w:szCs w:val="22"/>
                        </w:rPr>
                        <w:t>sowie ihr jeweiliger Status sind in der Gliederung aufgeführt. Die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werden im endgültigen Zustand die "Technischen </w:t>
                      </w:r>
                      <w:r w:rsidR="00D35350">
                        <w:rPr>
                          <w:rFonts w:asciiTheme="majorHAnsi" w:hAnsiTheme="majorHAnsi"/>
                          <w:sz w:val="22"/>
                          <w:szCs w:val="22"/>
                        </w:rPr>
                        <w:br/>
                      </w:r>
                      <w:r w:rsidRPr="007169DC">
                        <w:rPr>
                          <w:rFonts w:asciiTheme="majorHAnsi" w:hAnsiTheme="majorHAnsi"/>
                          <w:sz w:val="22"/>
                          <w:szCs w:val="22"/>
                        </w:rPr>
                        <w:t>Prüfvorschriften für Tragschichten mit hydraulischen Bindemitteln und Fahrbahndecken aus Beton", Ausgabe 2010 (TP Beton-</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10) </w:t>
                      </w:r>
                      <w:r w:rsidR="002351A6">
                        <w:rPr>
                          <w:rFonts w:asciiTheme="majorHAnsi" w:hAnsiTheme="majorHAnsi"/>
                          <w:sz w:val="22"/>
                          <w:szCs w:val="22"/>
                        </w:rPr>
                        <w:br/>
                      </w:r>
                      <w:r w:rsidRPr="007169DC">
                        <w:rPr>
                          <w:rFonts w:asciiTheme="majorHAnsi" w:hAnsiTheme="majorHAnsi"/>
                          <w:sz w:val="22"/>
                          <w:szCs w:val="22"/>
                        </w:rPr>
                        <w:t>ersetzen. Zurzeit liegen noch nicht alle Teile der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vor. </w:t>
                      </w:r>
                      <w:r w:rsidR="002351A6">
                        <w:rPr>
                          <w:rFonts w:asciiTheme="majorHAnsi" w:hAnsiTheme="majorHAnsi"/>
                          <w:sz w:val="22"/>
                          <w:szCs w:val="22"/>
                        </w:rPr>
                        <w:br/>
                      </w:r>
                      <w:r w:rsidRPr="007169DC">
                        <w:rPr>
                          <w:rFonts w:asciiTheme="majorHAnsi" w:hAnsiTheme="majorHAnsi"/>
                          <w:sz w:val="22"/>
                          <w:szCs w:val="22"/>
                        </w:rPr>
                        <w:t>Daher bleiben Teile der TP Beton-</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10 in Kraft, bis die entsprechenden Teile der TP B-</w:t>
                      </w:r>
                      <w:proofErr w:type="spellStart"/>
                      <w:r w:rsidRPr="007169DC">
                        <w:rPr>
                          <w:rFonts w:asciiTheme="majorHAnsi" w:hAnsiTheme="majorHAnsi"/>
                          <w:sz w:val="22"/>
                          <w:szCs w:val="22"/>
                        </w:rPr>
                        <w:t>StB</w:t>
                      </w:r>
                      <w:proofErr w:type="spellEnd"/>
                      <w:r w:rsidRPr="007169DC">
                        <w:rPr>
                          <w:rFonts w:asciiTheme="majorHAnsi" w:hAnsiTheme="majorHAnsi"/>
                          <w:sz w:val="22"/>
                          <w:szCs w:val="22"/>
                        </w:rPr>
                        <w:t xml:space="preserve"> vorhanden sind.</w:t>
                      </w:r>
                    </w:p>
                    <w:p w14:paraId="3E8EBF7D" w14:textId="77777777" w:rsidR="007169DC" w:rsidRPr="007169DC" w:rsidRDefault="007169DC" w:rsidP="007169DC">
                      <w:pPr>
                        <w:rPr>
                          <w:rFonts w:asciiTheme="majorHAnsi" w:hAnsiTheme="majorHAnsi"/>
                          <w:sz w:val="22"/>
                          <w:szCs w:val="22"/>
                        </w:rPr>
                      </w:pPr>
                    </w:p>
                    <w:p w14:paraId="4C11F4A7" w14:textId="0B31FFC5" w:rsidR="00364BA6" w:rsidRPr="00364BA6" w:rsidRDefault="00364BA6" w:rsidP="00364BA6">
                      <w:pPr>
                        <w:pStyle w:val="StandardWeb"/>
                        <w:rPr>
                          <w:rFonts w:asciiTheme="majorHAnsi" w:hAnsiTheme="majorHAnsi"/>
                          <w:sz w:val="22"/>
                          <w:szCs w:val="22"/>
                        </w:rPr>
                      </w:pPr>
                    </w:p>
                    <w:p w14:paraId="692D707E" w14:textId="67E37E36" w:rsidR="00867F2D" w:rsidRPr="00867F2D" w:rsidRDefault="00867F2D" w:rsidP="00364BA6">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601BF687" w:rsidR="00AE48BE" w:rsidRPr="00915D28" w:rsidRDefault="006A697D" w:rsidP="00800B85">
                            <w:pPr>
                              <w:pStyle w:val="berschrift1"/>
                              <w:rPr>
                                <w:rFonts w:ascii="DIN Pro" w:hAnsi="DIN Pro" w:cs="Helvetica"/>
                                <w:sz w:val="24"/>
                                <w:szCs w:val="24"/>
                              </w:rPr>
                            </w:pPr>
                            <w:r>
                              <w:rPr>
                                <w:rFonts w:ascii="DIN Pro" w:hAnsi="DIN Pro" w:cs="Helvetica"/>
                                <w:sz w:val="24"/>
                                <w:szCs w:val="24"/>
                              </w:rPr>
                              <w:t>TP B-</w:t>
                            </w:r>
                            <w:proofErr w:type="spellStart"/>
                            <w:r>
                              <w:rPr>
                                <w:rFonts w:ascii="DIN Pro" w:hAnsi="DIN Pro" w:cs="Helvetica"/>
                                <w:sz w:val="24"/>
                                <w:szCs w:val="24"/>
                              </w:rPr>
                              <w:t>StB</w:t>
                            </w:r>
                            <w:proofErr w:type="spellEnd"/>
                            <w:r>
                              <w:rPr>
                                <w:rFonts w:ascii="DIN Pro" w:hAnsi="DIN Pro" w:cs="Helvetica"/>
                                <w:sz w:val="24"/>
                                <w:szCs w:val="24"/>
                              </w:rPr>
                              <w:t xml:space="preserve"> (Betonbauweisen)</w:t>
                            </w:r>
                            <w:r w:rsidR="00A33DE3">
                              <w:rPr>
                                <w:rFonts w:ascii="DIN Pro" w:hAnsi="DIN Pro" w:cs="Helvetica"/>
                                <w:sz w:val="24"/>
                                <w:szCs w:val="24"/>
                              </w:rPr>
                              <w:t>,</w:t>
                            </w:r>
                            <w:r w:rsidR="000D4749">
                              <w:rPr>
                                <w:rFonts w:ascii="DIN Pro" w:hAnsi="DIN Pro" w:cs="Helvetica"/>
                                <w:sz w:val="24"/>
                                <w:szCs w:val="24"/>
                              </w:rPr>
                              <w:t xml:space="preserve"> </w:t>
                            </w:r>
                            <w:r>
                              <w:rPr>
                                <w:rFonts w:ascii="DIN Pro" w:hAnsi="DIN Pro" w:cs="Helvetica"/>
                                <w:sz w:val="24"/>
                                <w:szCs w:val="24"/>
                              </w:rPr>
                              <w:br/>
                              <w:t>Lieferung April</w:t>
                            </w:r>
                            <w:r w:rsidR="003639F5">
                              <w:rPr>
                                <w:rFonts w:ascii="DIN Pro" w:hAnsi="DIN Pro" w:cs="Helvetica"/>
                                <w:sz w:val="24"/>
                                <w:szCs w:val="24"/>
                              </w:rPr>
                              <w:t xml:space="preserve"> 202</w:t>
                            </w:r>
                            <w:r w:rsidR="008C58D7">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A27CEA1" w:rsidR="00F739C5" w:rsidRPr="00715586" w:rsidRDefault="006A697D"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132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A42046">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A42046">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 banderoliert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96DB9E9"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A697D">
                              <w:rPr>
                                <w:rStyle w:val="InhaltsverzeichnisNummerZeichen"/>
                                <w:rFonts w:ascii="DIN Pro" w:hAnsi="DIN Pro" w:cs="Helvetica"/>
                                <w:color w:val="auto"/>
                                <w:sz w:val="20"/>
                                <w:szCs w:val="20"/>
                              </w:rPr>
                              <w:t>893/4</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7"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" filled="f" stroked="f" strokecolor="#c30">
                <v:textbox>
                  <w:txbxContent>
                    <w:p w14:paraId="0D6C6BB0" w14:textId="601BF687" w:rsidR="00AE48BE" w:rsidRPr="00915D28" w:rsidRDefault="006A697D" w:rsidP="00800B85">
                      <w:pPr>
                        <w:pStyle w:val="berschrift1"/>
                        <w:rPr>
                          <w:rFonts w:ascii="DIN Pro" w:hAnsi="DIN Pro" w:cs="Helvetica"/>
                          <w:sz w:val="24"/>
                          <w:szCs w:val="24"/>
                        </w:rPr>
                      </w:pPr>
                      <w:r>
                        <w:rPr>
                          <w:rFonts w:ascii="DIN Pro" w:hAnsi="DIN Pro" w:cs="Helvetica"/>
                          <w:sz w:val="24"/>
                          <w:szCs w:val="24"/>
                        </w:rPr>
                        <w:t>TP B-</w:t>
                      </w:r>
                      <w:proofErr w:type="spellStart"/>
                      <w:r>
                        <w:rPr>
                          <w:rFonts w:ascii="DIN Pro" w:hAnsi="DIN Pro" w:cs="Helvetica"/>
                          <w:sz w:val="24"/>
                          <w:szCs w:val="24"/>
                        </w:rPr>
                        <w:t>StB</w:t>
                      </w:r>
                      <w:proofErr w:type="spellEnd"/>
                      <w:r>
                        <w:rPr>
                          <w:rFonts w:ascii="DIN Pro" w:hAnsi="DIN Pro" w:cs="Helvetica"/>
                          <w:sz w:val="24"/>
                          <w:szCs w:val="24"/>
                        </w:rPr>
                        <w:t xml:space="preserve"> (Betonbauweisen)</w:t>
                      </w:r>
                      <w:r w:rsidR="00A33DE3">
                        <w:rPr>
                          <w:rFonts w:ascii="DIN Pro" w:hAnsi="DIN Pro" w:cs="Helvetica"/>
                          <w:sz w:val="24"/>
                          <w:szCs w:val="24"/>
                        </w:rPr>
                        <w:t>,</w:t>
                      </w:r>
                      <w:r w:rsidR="000D4749">
                        <w:rPr>
                          <w:rFonts w:ascii="DIN Pro" w:hAnsi="DIN Pro" w:cs="Helvetica"/>
                          <w:sz w:val="24"/>
                          <w:szCs w:val="24"/>
                        </w:rPr>
                        <w:t xml:space="preserve"> </w:t>
                      </w:r>
                      <w:r>
                        <w:rPr>
                          <w:rFonts w:ascii="DIN Pro" w:hAnsi="DIN Pro" w:cs="Helvetica"/>
                          <w:sz w:val="24"/>
                          <w:szCs w:val="24"/>
                        </w:rPr>
                        <w:br/>
                        <w:t>Lieferung April</w:t>
                      </w:r>
                      <w:r w:rsidR="003639F5">
                        <w:rPr>
                          <w:rFonts w:ascii="DIN Pro" w:hAnsi="DIN Pro" w:cs="Helvetica"/>
                          <w:sz w:val="24"/>
                          <w:szCs w:val="24"/>
                        </w:rPr>
                        <w:t xml:space="preserve"> 202</w:t>
                      </w:r>
                      <w:r w:rsidR="008C58D7">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A27CEA1" w:rsidR="00F739C5" w:rsidRPr="00715586" w:rsidRDefault="006A697D"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132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A42046">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A42046">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 banderoliert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96DB9E9"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A697D">
                        <w:rPr>
                          <w:rStyle w:val="InhaltsverzeichnisNummerZeichen"/>
                          <w:rFonts w:ascii="DIN Pro" w:hAnsi="DIN Pro" w:cs="Helvetica"/>
                          <w:color w:val="auto"/>
                          <w:sz w:val="20"/>
                          <w:szCs w:val="20"/>
                        </w:rPr>
                        <w:t>893/4</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N9d6Cf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52541B1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A4FB7">
                              <w:rPr>
                                <w:rFonts w:ascii="DIN Pro" w:hAnsi="DIN Pro"/>
                                <w:sz w:val="20"/>
                                <w:szCs w:val="20"/>
                              </w:rPr>
                              <w:t>0</w:t>
                            </w:r>
                            <w:r w:rsidR="006A697D">
                              <w:rPr>
                                <w:rFonts w:ascii="DIN Pro" w:hAnsi="DIN Pro"/>
                                <w:sz w:val="20"/>
                                <w:szCs w:val="20"/>
                              </w:rPr>
                              <w:t>7</w:t>
                            </w:r>
                            <w:r w:rsidR="002F3CDF" w:rsidRPr="00092F03">
                              <w:rPr>
                                <w:rFonts w:ascii="DIN Pro" w:hAnsi="DIN Pro"/>
                                <w:sz w:val="20"/>
                                <w:szCs w:val="20"/>
                              </w:rPr>
                              <w:t>.</w:t>
                            </w:r>
                            <w:r w:rsidR="00624C84">
                              <w:rPr>
                                <w:rFonts w:ascii="DIN Pro" w:hAnsi="DIN Pro"/>
                                <w:sz w:val="20"/>
                                <w:szCs w:val="20"/>
                              </w:rPr>
                              <w:t>0</w:t>
                            </w:r>
                            <w:r w:rsidR="00EA4FB7">
                              <w:rPr>
                                <w:rFonts w:ascii="DIN Pro" w:hAnsi="DIN Pro"/>
                                <w:sz w:val="20"/>
                                <w:szCs w:val="20"/>
                              </w:rPr>
                              <w:t>5</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52541B1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A4FB7">
                        <w:rPr>
                          <w:rFonts w:ascii="DIN Pro" w:hAnsi="DIN Pro"/>
                          <w:sz w:val="20"/>
                          <w:szCs w:val="20"/>
                        </w:rPr>
                        <w:t>0</w:t>
                      </w:r>
                      <w:r w:rsidR="006A697D">
                        <w:rPr>
                          <w:rFonts w:ascii="DIN Pro" w:hAnsi="DIN Pro"/>
                          <w:sz w:val="20"/>
                          <w:szCs w:val="20"/>
                        </w:rPr>
                        <w:t>7</w:t>
                      </w:r>
                      <w:r w:rsidR="002F3CDF" w:rsidRPr="00092F03">
                        <w:rPr>
                          <w:rFonts w:ascii="DIN Pro" w:hAnsi="DIN Pro"/>
                          <w:sz w:val="20"/>
                          <w:szCs w:val="20"/>
                        </w:rPr>
                        <w:t>.</w:t>
                      </w:r>
                      <w:r w:rsidR="00624C84">
                        <w:rPr>
                          <w:rFonts w:ascii="DIN Pro" w:hAnsi="DIN Pro"/>
                          <w:sz w:val="20"/>
                          <w:szCs w:val="20"/>
                        </w:rPr>
                        <w:t>0</w:t>
                      </w:r>
                      <w:r w:rsidR="00EA4FB7">
                        <w:rPr>
                          <w:rFonts w:ascii="DIN Pro" w:hAnsi="DIN Pro"/>
                          <w:sz w:val="20"/>
                          <w:szCs w:val="20"/>
                        </w:rPr>
                        <w:t>5</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94C1F" w14:textId="77777777" w:rsidR="00A628CF" w:rsidRDefault="00A628CF"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TP B-</w:t>
                            </w:r>
                            <w:proofErr w:type="spellStart"/>
                            <w:r>
                              <w:rPr>
                                <w:rFonts w:ascii="DIN Pro" w:hAnsi="DIN Pro"/>
                                <w:color w:val="31849B" w:themeColor="accent5" w:themeShade="BF"/>
                                <w:sz w:val="24"/>
                                <w:szCs w:val="24"/>
                              </w:rPr>
                              <w:t>StB</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Technische Prüfvorschriften für Verkehrs-</w:t>
                            </w:r>
                          </w:p>
                          <w:p w14:paraId="35762754" w14:textId="26588BBB" w:rsidR="00050808" w:rsidRPr="005612C3" w:rsidRDefault="00A628CF" w:rsidP="003F0D33">
                            <w:pPr>
                              <w:pStyle w:val="berschrift1"/>
                              <w:rPr>
                                <w:rFonts w:ascii="DIN Pro" w:hAnsi="DIN Pro"/>
                                <w:color w:val="31849B" w:themeColor="accent5" w:themeShade="BF"/>
                                <w:sz w:val="24"/>
                                <w:szCs w:val="24"/>
                              </w:rPr>
                            </w:pPr>
                            <w:proofErr w:type="spellStart"/>
                            <w:r>
                              <w:rPr>
                                <w:rFonts w:ascii="DIN Pro" w:hAnsi="DIN Pro"/>
                                <w:color w:val="31849B" w:themeColor="accent5" w:themeShade="BF"/>
                                <w:sz w:val="24"/>
                                <w:szCs w:val="24"/>
                              </w:rPr>
                              <w:t>flächenbefestigungen</w:t>
                            </w:r>
                            <w:proofErr w:type="spellEnd"/>
                            <w:r>
                              <w:rPr>
                                <w:rFonts w:ascii="DIN Pro" w:hAnsi="DIN Pro"/>
                                <w:color w:val="31849B" w:themeColor="accent5" w:themeShade="BF"/>
                                <w:sz w:val="24"/>
                                <w:szCs w:val="24"/>
                              </w:rPr>
                              <w:t xml:space="preserve"> - Betonbauweisen</w:t>
                            </w:r>
                            <w:r w:rsidR="000618A4">
                              <w:rPr>
                                <w:rFonts w:ascii="DIN Pro" w:hAnsi="DIN Pro"/>
                                <w:color w:val="31849B" w:themeColor="accent5" w:themeShade="BF"/>
                                <w:sz w:val="24"/>
                                <w:szCs w:val="24"/>
                              </w:rPr>
                              <w:t xml:space="preserve">, </w:t>
                            </w:r>
                            <w:r>
                              <w:rPr>
                                <w:rFonts w:ascii="DIN Pro" w:hAnsi="DIN Pro"/>
                                <w:color w:val="31849B" w:themeColor="accent5" w:themeShade="BF"/>
                                <w:sz w:val="24"/>
                                <w:szCs w:val="24"/>
                              </w:rPr>
                              <w:br/>
                              <w:t>Lieferung April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75C94C1F" w14:textId="77777777" w:rsidR="00A628CF" w:rsidRDefault="00A628CF"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TP B-</w:t>
                      </w:r>
                      <w:proofErr w:type="spellStart"/>
                      <w:r>
                        <w:rPr>
                          <w:rFonts w:ascii="DIN Pro" w:hAnsi="DIN Pro"/>
                          <w:color w:val="31849B" w:themeColor="accent5" w:themeShade="BF"/>
                          <w:sz w:val="24"/>
                          <w:szCs w:val="24"/>
                        </w:rPr>
                        <w:t>StB</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Technische Prüfvorschriften für Verkehrs-</w:t>
                      </w:r>
                    </w:p>
                    <w:p w14:paraId="35762754" w14:textId="26588BBB" w:rsidR="00050808" w:rsidRPr="005612C3" w:rsidRDefault="00A628CF" w:rsidP="003F0D33">
                      <w:pPr>
                        <w:pStyle w:val="berschrift1"/>
                        <w:rPr>
                          <w:rFonts w:ascii="DIN Pro" w:hAnsi="DIN Pro"/>
                          <w:color w:val="31849B" w:themeColor="accent5" w:themeShade="BF"/>
                          <w:sz w:val="24"/>
                          <w:szCs w:val="24"/>
                        </w:rPr>
                      </w:pPr>
                      <w:proofErr w:type="spellStart"/>
                      <w:r>
                        <w:rPr>
                          <w:rFonts w:ascii="DIN Pro" w:hAnsi="DIN Pro"/>
                          <w:color w:val="31849B" w:themeColor="accent5" w:themeShade="BF"/>
                          <w:sz w:val="24"/>
                          <w:szCs w:val="24"/>
                        </w:rPr>
                        <w:t>flächenbefestigungen</w:t>
                      </w:r>
                      <w:proofErr w:type="spellEnd"/>
                      <w:r>
                        <w:rPr>
                          <w:rFonts w:ascii="DIN Pro" w:hAnsi="DIN Pro"/>
                          <w:color w:val="31849B" w:themeColor="accent5" w:themeShade="BF"/>
                          <w:sz w:val="24"/>
                          <w:szCs w:val="24"/>
                        </w:rPr>
                        <w:t xml:space="preserve"> - Betonbauweisen</w:t>
                      </w:r>
                      <w:r w:rsidR="000618A4">
                        <w:rPr>
                          <w:rFonts w:ascii="DIN Pro" w:hAnsi="DIN Pro"/>
                          <w:color w:val="31849B" w:themeColor="accent5" w:themeShade="BF"/>
                          <w:sz w:val="24"/>
                          <w:szCs w:val="24"/>
                        </w:rPr>
                        <w:t xml:space="preserve">, </w:t>
                      </w:r>
                      <w:r>
                        <w:rPr>
                          <w:rFonts w:ascii="DIN Pro" w:hAnsi="DIN Pro"/>
                          <w:color w:val="31849B" w:themeColor="accent5" w:themeShade="BF"/>
                          <w:sz w:val="24"/>
                          <w:szCs w:val="24"/>
                        </w:rPr>
                        <w:br/>
                        <w:t>Lieferung April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panose1 w:val="02000503040000020003"/>
    <w:charset w:val="00"/>
    <w:family w:val="modern"/>
    <w:notTrueType/>
    <w:pitch w:val="variable"/>
    <w:sig w:usb0="A00002FF" w:usb1="4000A47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modern"/>
    <w:notTrueType/>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171AE"/>
    <w:rsid w:val="00120496"/>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0F71"/>
    <w:rsid w:val="00303739"/>
    <w:rsid w:val="00305C06"/>
    <w:rsid w:val="003063AB"/>
    <w:rsid w:val="003118EB"/>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9C9"/>
    <w:rsid w:val="006E273B"/>
    <w:rsid w:val="006E2A64"/>
    <w:rsid w:val="006E3080"/>
    <w:rsid w:val="006E4453"/>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51A40"/>
    <w:rsid w:val="00952EDC"/>
    <w:rsid w:val="00953A37"/>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7381"/>
    <w:rsid w:val="00D3071A"/>
    <w:rsid w:val="00D32986"/>
    <w:rsid w:val="00D35350"/>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11AD"/>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172</cp:revision>
  <cp:lastPrinted>2021-04-20T09:28:00Z</cp:lastPrinted>
  <dcterms:created xsi:type="dcterms:W3CDTF">2020-06-23T09:12:00Z</dcterms:created>
  <dcterms:modified xsi:type="dcterms:W3CDTF">2021-05-07T07:18:00Z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