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B94FF25" w:rsidR="00854188" w:rsidRPr="00BE0FFC" w:rsidRDefault="00EF41D5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FF37316">
                <wp:simplePos x="0" y="0"/>
                <wp:positionH relativeFrom="page">
                  <wp:posOffset>457200</wp:posOffset>
                </wp:positionH>
                <wp:positionV relativeFrom="page">
                  <wp:posOffset>8258175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50.2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A+Wp8H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BA83B30">
                <wp:simplePos x="0" y="0"/>
                <wp:positionH relativeFrom="page">
                  <wp:posOffset>342900</wp:posOffset>
                </wp:positionH>
                <wp:positionV relativeFrom="page">
                  <wp:posOffset>3400425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CB29937" w:rsidR="00AE48BE" w:rsidRPr="00915D28" w:rsidRDefault="00EF41D5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Trenching</w:t>
                            </w:r>
                            <w:proofErr w:type="spellEnd"/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C08B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606959B0" w:rsidR="00F739C5" w:rsidRPr="00715586" w:rsidRDefault="00342ECC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40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1D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EF41D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EF41D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07D4CB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EF41D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977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7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DJpmA7iAAAACgEAAA8AAAAAAAAAAAAAAAAAPgQAAGRycy9kb3ducmV2&#10;LnhtbFBLBQYAAAAABAAEAPMAAABNBQAAAAA=&#10;" filled="f" stroked="f" strokecolor="#c30">
                <v:textbox>
                  <w:txbxContent>
                    <w:p w14:paraId="0D6C6BB0" w14:textId="3CB29937" w:rsidR="00AE48BE" w:rsidRPr="00915D28" w:rsidRDefault="00EF41D5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Trenching</w:t>
                      </w:r>
                      <w:proofErr w:type="spellEnd"/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0C08B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606959B0" w:rsidR="00F739C5" w:rsidRPr="00715586" w:rsidRDefault="00342ECC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40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F41D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EF41D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EF41D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07D4CB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EF41D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977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B183B4F">
                <wp:simplePos x="0" y="0"/>
                <wp:positionH relativeFrom="page">
                  <wp:posOffset>323850</wp:posOffset>
                </wp:positionH>
                <wp:positionV relativeFrom="page">
                  <wp:posOffset>6238875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91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Ir2CEj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D4A3CB5">
                <wp:simplePos x="0" y="0"/>
                <wp:positionH relativeFrom="page">
                  <wp:posOffset>2971800</wp:posOffset>
                </wp:positionH>
                <wp:positionV relativeFrom="margin">
                  <wp:posOffset>2523490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457505B3" w:rsidR="00D75A16" w:rsidRPr="00AC4B88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C4B88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für die Anwendung von </w:t>
                            </w:r>
                            <w:proofErr w:type="spellStart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-, Fräs- und Pflugverfahren bei der Legung von Glasfaserkabeln bzw. Leerohrinfrastrukturen in Verkehrsflächen</w:t>
                            </w:r>
                            <w:r w:rsidR="00D06CEA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 </w:t>
                            </w:r>
                            <w:proofErr w:type="spellStart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="00110989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AC4B88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977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03834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</w:t>
                            </w:r>
                            <w:proofErr w:type="spellStart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ersetzt die „Hinweise für die Anwendung des </w:t>
                            </w:r>
                            <w:proofErr w:type="spellStart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Trenchingverfahrens</w:t>
                            </w:r>
                            <w:proofErr w:type="spellEnd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bei der Verlegung von Glasfaserkabeln in Verkehrsflächen in Asphaltbauweise" (H </w:t>
                            </w:r>
                            <w:proofErr w:type="spellStart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Ausgabe 2014</w:t>
                            </w:r>
                            <w:r w:rsidR="00AC4B88"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110989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C4B88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AC4B88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 w:rsid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F30429"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4B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D47BDC9" w14:textId="3EE5C95A" w:rsidR="00365687" w:rsidRPr="00AC4B88" w:rsidRDefault="00AC4B88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regelt den Aufbruch von Verkehrsflächen,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Herstellen und Verfüllen von Leitungsgräben sowie die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Wiederherstellung der Oberbauschichten von Verkehrsflächen in schmalen Leitungsgräben mit Breiten bis zu 30 cm. Genauere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Hinweise zum Aufbruch und zur Herstellung von Leitungsgräben sind in der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Vornorm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DIN 18220 geregelt. Bei Leitungsgräben in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einer Breite über 30 cm gelten die Regelungen der ZTV A-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Sie enthalten Qualitätsanforderungen für Baustoffe und Bau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verfahren. Im Merkblatt wird auf bautechnische Grundsätze, auf Baustoffe und Baustoffgemische sowie auf die Bauausführung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eingegangen. Weitere Abschnitte beschäftigen sich mit Prüfungen sowie mit kurzen Ausführungen zu Mängelansprüchen, zur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Übernahme durch die Wegebaulastträger und zum Erhaltungs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aufwand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den Folgekosten.</w:t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Die vorgestellten Verfahren stellen eine Möglichkeit für die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Herstellung von Trassen im Glasfaserausbau dar. Die Verfahren sind für die Glasfasertechnik mit Mikroröhrchen optimiert, </w:t>
                            </w:r>
                            <w:r w:rsidR="00BC1B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beanspruchen nur sehr wenig Platz und ermöglichen eine sehr schnelle Fertigstellung von Trassen.</w:t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Das M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ersetzt die „Hinweise für die Anwendung des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Trenchingverfahrens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bei der Verlegung von Glasfaserkabeln in Verkehrsflächen in Asphaltbauweise" (H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), Ausgabe 2014. Das H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war noch fokussiert auf Verkehrsflächen in Asphaltbauweise, das M </w:t>
                            </w:r>
                            <w:proofErr w:type="spellStart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Trenching</w:t>
                            </w:r>
                            <w:proofErr w:type="spellEnd"/>
                            <w:r w:rsidRPr="00AC4B8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nun erweitert den Rahmen auf alle üblichen Bauweisen für Verkehrsflächen.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8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" filled="f" stroked="f">
                <v:textbox inset="0,0,,0">
                  <w:txbxContent>
                    <w:p w14:paraId="75C6FC1E" w14:textId="457505B3" w:rsidR="00D75A16" w:rsidRPr="00AC4B88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C4B88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für die Anwendung von </w:t>
                      </w:r>
                      <w:proofErr w:type="spellStart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-, Fräs- und Pflugverfahren bei der Legung von Glasfaserkabeln bzw. Leerohrinfrastrukturen in Verkehrsflächen</w:t>
                      </w:r>
                      <w:r w:rsidR="00D06CEA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 </w:t>
                      </w:r>
                      <w:proofErr w:type="spellStart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="00110989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AC4B88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977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03834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</w:t>
                      </w:r>
                      <w:proofErr w:type="spellStart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ersetzt die „Hinweise für die Anwendung des </w:t>
                      </w:r>
                      <w:proofErr w:type="spellStart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Trenchingverfahrens</w:t>
                      </w:r>
                      <w:proofErr w:type="spellEnd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bei der Verlegung von Glasfaserkabeln in Verkehrsflächen in Asphaltbauweise" (H </w:t>
                      </w:r>
                      <w:proofErr w:type="spellStart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), </w:t>
                      </w:r>
                      <w:r w:rsid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Ausgabe 2014</w:t>
                      </w:r>
                      <w:r w:rsidR="00AC4B88"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93546B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110989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AC4B88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AC4B88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 w:rsid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F30429"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C4B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D47BDC9" w14:textId="3EE5C95A" w:rsidR="00365687" w:rsidRPr="00AC4B88" w:rsidRDefault="00AC4B88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regelt den Aufbruch von Verkehrsflächen,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Herstellen und Verfüllen von Leitungsgräben sowie die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Wiederherstellung der Oberbauschichten von Verkehrsflächen in schmalen Leitungsgräben mit Breiten bis zu 30 cm. Genauere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Hinweise zum Aufbruch und zur Herstellung von Leitungsgräben sind in der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Vornorm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DIN 18220 geregelt. Bei Leitungsgräben in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einer Breite über 30 cm gelten die Regelungen der ZTV A-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.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Sie enthalten Qualitätsanforderungen für Baustoffe und Bau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verfahren. Im Merkblatt wird auf bautechnische Grundsätze, auf Baustoffe und Baustoffgemische sowie auf die Bauausführung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eingegangen. Weitere Abschnitte beschäftigen sich mit Prüfungen sowie mit kurzen Ausführungen zu Mängelansprüchen, zur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Übernahme durch die Wegebaulastträger und zum Erhaltungs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aufwand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den Folgekosten.</w:t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Die vorgestellten Verfahren stellen eine Möglichkeit für die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Herstellung von Trassen im Glasfaserausbau dar. Die Verfahren sind für die Glasfasertechnik mit Mikroröhrchen optimiert, </w:t>
                      </w:r>
                      <w:r w:rsidR="00BC1B9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beanspruchen nur sehr wenig Platz und ermöglichen eine sehr schnelle Fertigstellung von Trassen.</w:t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Das M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ersetzt die „Hinweise für die Anwendung des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Trenchingverfahrens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bei der Verlegung von Glasfaserkabeln in Verkehrsflächen in Asphaltbauweise" (H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), Ausgabe 2014. Das H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war noch fokussiert auf Verkehrsflächen in Asphaltbauweise, das M </w:t>
                      </w:r>
                      <w:proofErr w:type="spellStart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Trenching</w:t>
                      </w:r>
                      <w:proofErr w:type="spellEnd"/>
                      <w:r w:rsidRPr="00AC4B8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nun erweitert den Rahmen auf alle üblichen Bauweisen für Verkehrsflächen.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03C5604">
                <wp:simplePos x="0" y="0"/>
                <wp:positionH relativeFrom="page">
                  <wp:posOffset>2971800</wp:posOffset>
                </wp:positionH>
                <wp:positionV relativeFrom="page">
                  <wp:posOffset>2457450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992D3E2" w:rsidR="00050808" w:rsidRPr="005612C3" w:rsidRDefault="00EF41D5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Trenching</w:t>
                            </w:r>
                            <w:proofErr w:type="spellEnd"/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für die Anwendung von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Trenching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-, Fräs- und Pflugverfahren bei der Legung von Glasfaserkabeln bzw. Leerohrinfrastrukturen in Verkehrsflächen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3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" filled="f" stroked="f">
                <v:textbox inset="0,0,0,0">
                  <w:txbxContent>
                    <w:p w14:paraId="35762754" w14:textId="0992D3E2" w:rsidR="00050808" w:rsidRPr="005612C3" w:rsidRDefault="00EF41D5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Trenching</w:t>
                      </w:r>
                      <w:proofErr w:type="spellEnd"/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für die Anwendung von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Trenching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-, Fräs- und Pflugverfahren bei der Legung von Glasfaserkabeln bzw. Leerohrinfrastrukturen in Verkehrsflächen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75C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E973DA5">
                <wp:simplePos x="0" y="0"/>
                <wp:positionH relativeFrom="page">
                  <wp:posOffset>352425</wp:posOffset>
                </wp:positionH>
                <wp:positionV relativeFrom="page">
                  <wp:posOffset>2486025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08CFC06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0F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342E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BC60F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342E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5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" filled="f" stroked="f">
                <v:textbox inset=",0,,0">
                  <w:txbxContent>
                    <w:p w14:paraId="4B7F21A1" w14:textId="008CFC06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C60F1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342ECC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BC60F1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342EC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634B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0989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75CA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2ECC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5E1E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4731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36D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4B88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1B9E"/>
    <w:rsid w:val="00BC3060"/>
    <w:rsid w:val="00BC60F1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1D5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339</cp:revision>
  <cp:lastPrinted>2022-06-30T09:44:00Z</cp:lastPrinted>
  <dcterms:created xsi:type="dcterms:W3CDTF">2020-06-23T09:12:00Z</dcterms:created>
  <dcterms:modified xsi:type="dcterms:W3CDTF">2022-12-14T10:46:00Z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