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69A99042" w:rsidR="00854188" w:rsidRPr="00BE0FFC" w:rsidRDefault="00AA770D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6FF89F80">
                <wp:simplePos x="0" y="0"/>
                <wp:positionH relativeFrom="page">
                  <wp:posOffset>2975610</wp:posOffset>
                </wp:positionH>
                <wp:positionV relativeFrom="margin">
                  <wp:posOffset>1991360</wp:posOffset>
                </wp:positionV>
                <wp:extent cx="425386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86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6A849" w14:textId="77777777" w:rsidR="00AA770D" w:rsidRPr="00AA770D" w:rsidRDefault="00AA770D" w:rsidP="00AA770D">
                            <w:pPr>
                              <w:pStyle w:val="fals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AA770D"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2"/>
                              </w:rPr>
                              <w:t>Das Verzeichnis 2023 der „Veröffentlichungen der FGSV im FGSV Verlag“ ist ab sofort verfügbar</w:t>
                            </w:r>
                          </w:p>
                          <w:p w14:paraId="4EA6D8BC" w14:textId="62D43661" w:rsidR="00AA770D" w:rsidRPr="00AA770D" w:rsidRDefault="00AA770D" w:rsidP="00FE177B">
                            <w:pPr>
                              <w:pStyle w:val="false"/>
                              <w:spacing w:after="0" w:afterAutospacing="0"/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Ein wesentliches Arbeitsziel der Forschungsgesellschaft für Straßen- und Verkehrswesen (FGSV) ist die Erstellung und vor allem die Fortschreibung auf den aktuellem ‚Stand der Technik‘ des Regelwerks für den </w:t>
                            </w:r>
                            <w: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Straßenbau und die Verkehrstechnik in Deutschland. </w:t>
                            </w:r>
                            <w: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In der breit aufgestellten Arbeitsgremien-Landschaft der FGSV werden deshalb kontinuierlich und mit große</w:t>
                            </w:r>
                            <w:r w:rsidR="00FE177B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r</w:t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Verve die zugehörigen Themenbereiche bearbeitet. Die nachfolgend – hier einmal alphabetisch - </w:t>
                            </w:r>
                            <w: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geordneten  FGSV-Arbeitsgruppen geben das Raster vor: </w:t>
                            </w:r>
                          </w:p>
                          <w:p w14:paraId="71D5839A" w14:textId="77777777" w:rsidR="00AA770D" w:rsidRPr="00AA770D" w:rsidRDefault="00AA770D" w:rsidP="00FE177B">
                            <w:pPr>
                              <w:pStyle w:val="false"/>
                              <w:numPr>
                                <w:ilvl w:val="0"/>
                                <w:numId w:val="22"/>
                              </w:numPr>
                              <w:spacing w:before="0" w:beforeAutospacing="0"/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Asphaltbauweisen</w:t>
                            </w:r>
                          </w:p>
                          <w:p w14:paraId="2726ACF3" w14:textId="77777777" w:rsidR="00AA770D" w:rsidRPr="00AA770D" w:rsidRDefault="00AA770D" w:rsidP="00AA770D">
                            <w:pPr>
                              <w:pStyle w:val="false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Betonbauweisen</w:t>
                            </w:r>
                          </w:p>
                          <w:p w14:paraId="11C59F73" w14:textId="77777777" w:rsidR="00AA770D" w:rsidRPr="00AA770D" w:rsidRDefault="00AA770D" w:rsidP="00AA770D">
                            <w:pPr>
                              <w:pStyle w:val="false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Erd- und Grundbau</w:t>
                            </w:r>
                          </w:p>
                          <w:p w14:paraId="6582C8F4" w14:textId="77777777" w:rsidR="00AA770D" w:rsidRPr="00AA770D" w:rsidRDefault="00AA770D" w:rsidP="00AA770D">
                            <w:pPr>
                              <w:pStyle w:val="false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Gesteinskörnungen, Ungebundene Bauweisen</w:t>
                            </w:r>
                          </w:p>
                          <w:p w14:paraId="65643219" w14:textId="77777777" w:rsidR="00AA770D" w:rsidRPr="00AA770D" w:rsidRDefault="00AA770D" w:rsidP="00AA770D">
                            <w:pPr>
                              <w:pStyle w:val="false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Infrastrukturmanagement</w:t>
                            </w:r>
                          </w:p>
                          <w:p w14:paraId="4FE2D3C7" w14:textId="77777777" w:rsidR="00AA770D" w:rsidRPr="00AA770D" w:rsidRDefault="00AA770D" w:rsidP="00AA770D">
                            <w:pPr>
                              <w:pStyle w:val="false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Straßenentwurf</w:t>
                            </w:r>
                          </w:p>
                          <w:p w14:paraId="4BE36C4F" w14:textId="77777777" w:rsidR="00AA770D" w:rsidRPr="00AA770D" w:rsidRDefault="00AA770D" w:rsidP="00AA770D">
                            <w:pPr>
                              <w:pStyle w:val="false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Verkehrsmanagement</w:t>
                            </w:r>
                          </w:p>
                          <w:p w14:paraId="36713ABD" w14:textId="77777777" w:rsidR="00FE177B" w:rsidRDefault="00AA770D" w:rsidP="00903BAD">
                            <w:pPr>
                              <w:pStyle w:val="false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Verkehrsplanung</w:t>
                            </w:r>
                          </w:p>
                          <w:p w14:paraId="2C79E7D5" w14:textId="5756C285" w:rsidR="00AA770D" w:rsidRPr="00FE177B" w:rsidRDefault="00AA770D" w:rsidP="00903BAD">
                            <w:pPr>
                              <w:pStyle w:val="false"/>
                              <w:spacing w:before="0" w:beforeAutospacing="0" w:after="0" w:afterAutospacing="0"/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FE177B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und Querschnittsaufgaben.</w:t>
                            </w:r>
                          </w:p>
                          <w:p w14:paraId="1FC44AAB" w14:textId="3544A412" w:rsidR="00AA770D" w:rsidRPr="00AA770D" w:rsidRDefault="00AA770D" w:rsidP="00AA770D">
                            <w:pPr>
                              <w:pStyle w:val="false"/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Darin sind weitere, große Themenfelder enthalten, z. B. der ‚Standardleistungskatalog für den Straßen- und Brückenbau – </w:t>
                            </w:r>
                            <w:proofErr w:type="spellStart"/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StLK-StB</w:t>
                            </w:r>
                            <w:proofErr w:type="spellEnd"/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‘ sowie die Veröffentlichungen von Heften in FGSV-Schriftenreihen und Tagungs</w:t>
                            </w:r>
                            <w: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dokumentationen</w:t>
                            </w:r>
                            <w:proofErr w:type="spellEnd"/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903BA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Im Jahr 2022 wurden rd. 50 FGSV-Veröffentlichungen vollständig </w:t>
                            </w:r>
                            <w: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überarbeitet mit neuer Ausgabe oder erstmals herausgegeben. </w:t>
                            </w:r>
                            <w: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Alle insgesamt gültigen Regelwerke und Wissensdokumente der FGSV sowie weitere Fachveröffentlichungen und fachrelevante Angebote sind in dem soeben erschienen Verlagsverzeichnis 2023 „Veröffentlichungen der FGSV im FGSV Verlag“ zusammengestellt.</w:t>
                            </w:r>
                            <w: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Das jährliche Verzeichnis aller FGSV-Veröffentlichungen im FGSV Verlag ist ein unverzichtbares Handwerkszeug für alle Fachleute, die den </w:t>
                            </w:r>
                            <w: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„Stand der Dinge" zum Stichtag an der Hand haben müssen. </w:t>
                            </w:r>
                            <w:r w:rsidR="00903BA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Hier wird übersichtlich informiert über fachliche Wissensquellen, </w:t>
                            </w:r>
                            <w:r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Fachveröffentlichungen und fachrelevante Angebote. Das qualifizierte Stichwort- sowie das umfangreiche Abkürzungsverzeichnis führen rasch zum Ergebnis.</w:t>
                            </w:r>
                          </w:p>
                          <w:p w14:paraId="2D6E28C5" w14:textId="02F12FE7" w:rsidR="00AA770D" w:rsidRPr="00903BAD" w:rsidRDefault="00AA770D" w:rsidP="00903BAD">
                            <w:pPr>
                              <w:pStyle w:val="false"/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AA770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Das FGSV-Veröffentlichungsverzeichnis 2023 ist verfügbar</w:t>
                            </w:r>
                            <w:r w:rsidR="00903BAD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  <w:t xml:space="preserve">- </w:t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als PDF zum kostenfreien </w:t>
                            </w:r>
                            <w:hyperlink r:id="rId9" w:history="1">
                              <w:r w:rsidRPr="00903BAD">
                                <w:rPr>
                                  <w:rStyle w:val="Hyperlink"/>
                                  <w:rFonts w:asciiTheme="majorHAnsi" w:hAnsiTheme="majorHAnsi" w:cs="Arial"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Download</w:t>
                              </w:r>
                            </w:hyperlink>
                            <w:r w:rsidR="00903BAD">
                              <w:rPr>
                                <w:rStyle w:val="Hyperlink"/>
                                <w:rFonts w:asciiTheme="majorHAnsi" w:hAnsiTheme="majorHAnsi" w:cs="Arial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="00903BAD">
                              <w:rPr>
                                <w:rStyle w:val="Hyperlink"/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- </w:t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als Online-</w:t>
                            </w:r>
                            <w:hyperlink r:id="rId10" w:history="1">
                              <w:r w:rsidRPr="00903BAD">
                                <w:rPr>
                                  <w:rStyle w:val="Hyperlink"/>
                                  <w:rFonts w:asciiTheme="majorHAnsi" w:hAnsiTheme="majorHAnsi" w:cs="Arial"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Blätterkatalog im Shop</w:t>
                              </w:r>
                            </w:hyperlink>
                            <w:r w:rsidRPr="00AA770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und</w:t>
                            </w:r>
                            <w:r w:rsidR="00903B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als gedruckte Broschüre, die </w:t>
                            </w:r>
                            <w:hyperlink r:id="rId11" w:history="1">
                              <w:r w:rsidRPr="00903BAD">
                                <w:rPr>
                                  <w:rStyle w:val="Hyperlink"/>
                                  <w:rFonts w:asciiTheme="majorHAnsi" w:hAnsiTheme="majorHAnsi" w:cs="Arial"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per Mail</w:t>
                              </w:r>
                            </w:hyperlink>
                            <w:r w:rsidRPr="00AA770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  beim FGSV Verlag gerne</w:t>
                            </w:r>
                            <w:r w:rsidR="0001059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AA770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kostenfrei angefordert werden kann</w:t>
                            </w:r>
                            <w:r w:rsidR="00E87CB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(info@fgsv-verlag.de)</w:t>
                            </w:r>
                            <w:r w:rsidR="0026712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D47BDC9" w14:textId="171A630D" w:rsidR="00365687" w:rsidRPr="00AA770D" w:rsidRDefault="00365687" w:rsidP="00721CA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.3pt;margin-top:156.8pt;width:334.9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" filled="f" stroked="f">
                <v:textbox inset="0,0,,0">
                  <w:txbxContent>
                    <w:p w14:paraId="6A56A849" w14:textId="77777777" w:rsidR="00AA770D" w:rsidRPr="00AA770D" w:rsidRDefault="00AA770D" w:rsidP="00AA770D">
                      <w:pPr>
                        <w:pStyle w:val="false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AA770D">
                        <w:rPr>
                          <w:rFonts w:asciiTheme="majorHAnsi" w:hAnsiTheme="majorHAnsi" w:cs="Arial"/>
                          <w:b/>
                          <w:sz w:val="22"/>
                          <w:szCs w:val="22"/>
                        </w:rPr>
                        <w:t>Das Verzeichnis 2023 der „Veröffentlichungen der FGSV im FGSV Verlag“ ist ab sofort verfügbar</w:t>
                      </w:r>
                    </w:p>
                    <w:p w14:paraId="4EA6D8BC" w14:textId="62D43661" w:rsidR="00AA770D" w:rsidRPr="00AA770D" w:rsidRDefault="00AA770D" w:rsidP="00FE177B">
                      <w:pPr>
                        <w:pStyle w:val="false"/>
                        <w:spacing w:after="0" w:afterAutospacing="0"/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Ein wesentliches Arbeitsziel der Forschungsgesellschaft für Straßen- und Verkehrswesen (FGSV) ist die Erstellung und vor allem die Fortschreibung auf den aktuellem ‚Stand der Technik‘ des Regelwerks für den </w:t>
                      </w:r>
                      <w: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Straßenbau und die Verkehrstechnik in Deutschland. </w:t>
                      </w:r>
                      <w: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In der breit aufgestellten Arbeitsgremien-Landschaft der FGSV werden deshalb kontinuierlich und mit große</w:t>
                      </w:r>
                      <w:r w:rsidR="00FE177B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r</w:t>
                      </w: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Verve die zugehörigen Themenbereiche bearbeitet. Die nachfolgend – hier einmal alphabetisch - </w:t>
                      </w:r>
                      <w: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geordneten  FGSV-Arbeitsgruppen geben das Raster vor: </w:t>
                      </w:r>
                    </w:p>
                    <w:p w14:paraId="71D5839A" w14:textId="77777777" w:rsidR="00AA770D" w:rsidRPr="00AA770D" w:rsidRDefault="00AA770D" w:rsidP="00FE177B">
                      <w:pPr>
                        <w:pStyle w:val="false"/>
                        <w:numPr>
                          <w:ilvl w:val="0"/>
                          <w:numId w:val="22"/>
                        </w:numPr>
                        <w:spacing w:before="0" w:beforeAutospacing="0"/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Asphaltbauweisen</w:t>
                      </w:r>
                    </w:p>
                    <w:p w14:paraId="2726ACF3" w14:textId="77777777" w:rsidR="00AA770D" w:rsidRPr="00AA770D" w:rsidRDefault="00AA770D" w:rsidP="00AA770D">
                      <w:pPr>
                        <w:pStyle w:val="false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Betonbauweisen</w:t>
                      </w:r>
                    </w:p>
                    <w:p w14:paraId="11C59F73" w14:textId="77777777" w:rsidR="00AA770D" w:rsidRPr="00AA770D" w:rsidRDefault="00AA770D" w:rsidP="00AA770D">
                      <w:pPr>
                        <w:pStyle w:val="false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Erd- und Grundbau</w:t>
                      </w:r>
                    </w:p>
                    <w:p w14:paraId="6582C8F4" w14:textId="77777777" w:rsidR="00AA770D" w:rsidRPr="00AA770D" w:rsidRDefault="00AA770D" w:rsidP="00AA770D">
                      <w:pPr>
                        <w:pStyle w:val="false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Gesteinskörnungen, Ungebundene Bauweisen</w:t>
                      </w:r>
                    </w:p>
                    <w:p w14:paraId="65643219" w14:textId="77777777" w:rsidR="00AA770D" w:rsidRPr="00AA770D" w:rsidRDefault="00AA770D" w:rsidP="00AA770D">
                      <w:pPr>
                        <w:pStyle w:val="false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Infrastrukturmanagement</w:t>
                      </w:r>
                    </w:p>
                    <w:p w14:paraId="4FE2D3C7" w14:textId="77777777" w:rsidR="00AA770D" w:rsidRPr="00AA770D" w:rsidRDefault="00AA770D" w:rsidP="00AA770D">
                      <w:pPr>
                        <w:pStyle w:val="false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Straßenentwurf</w:t>
                      </w:r>
                    </w:p>
                    <w:p w14:paraId="4BE36C4F" w14:textId="77777777" w:rsidR="00AA770D" w:rsidRPr="00AA770D" w:rsidRDefault="00AA770D" w:rsidP="00AA770D">
                      <w:pPr>
                        <w:pStyle w:val="false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Verkehrsmanagement</w:t>
                      </w:r>
                    </w:p>
                    <w:p w14:paraId="36713ABD" w14:textId="77777777" w:rsidR="00FE177B" w:rsidRDefault="00AA770D" w:rsidP="00903BAD">
                      <w:pPr>
                        <w:pStyle w:val="false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Verkehrsplanung</w:t>
                      </w:r>
                    </w:p>
                    <w:p w14:paraId="2C79E7D5" w14:textId="5756C285" w:rsidR="00AA770D" w:rsidRPr="00FE177B" w:rsidRDefault="00AA770D" w:rsidP="00903BAD">
                      <w:pPr>
                        <w:pStyle w:val="false"/>
                        <w:spacing w:before="0" w:beforeAutospacing="0" w:after="0" w:afterAutospacing="0"/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FE177B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und Querschnittsaufgaben.</w:t>
                      </w:r>
                    </w:p>
                    <w:p w14:paraId="1FC44AAB" w14:textId="3544A412" w:rsidR="00AA770D" w:rsidRPr="00AA770D" w:rsidRDefault="00AA770D" w:rsidP="00AA770D">
                      <w:pPr>
                        <w:pStyle w:val="false"/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Darin sind weitere, große Themenfelder enthalten, z. B. der ‚Standardleistungskatalog für den Straßen- und Brückenbau – </w:t>
                      </w:r>
                      <w:proofErr w:type="spellStart"/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StLK-StB</w:t>
                      </w:r>
                      <w:proofErr w:type="spellEnd"/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‘ sowie die Veröffentlichungen von Heften in FGSV-Schriftenreihen und Tagungs</w:t>
                      </w:r>
                      <w: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dokumentationen</w:t>
                      </w:r>
                      <w:proofErr w:type="spellEnd"/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. </w:t>
                      </w:r>
                      <w:r w:rsidR="00903BA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Im Jahr 2022 wurden rd. 50 FGSV-Veröffentlichungen vollständig </w:t>
                      </w:r>
                      <w: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überarbeitet mit neuer Ausgabe oder erstmals herausgegeben. </w:t>
                      </w:r>
                      <w: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Alle insgesamt gültigen Regelwerke und Wissensdokumente der FGSV sowie weitere Fachveröffentlichungen und fachrelevante Angebote sind in dem soeben erschienen Verlagsverzeichnis 2023 „Veröffentlichungen der FGSV im FGSV Verlag“ zusammengestellt.</w:t>
                      </w:r>
                      <w: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Das jährliche Verzeichnis aller FGSV-Veröffentlichungen im FGSV Verlag ist ein unverzichtbares Handwerkszeug für alle Fachleute, die den </w:t>
                      </w:r>
                      <w: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„Stand der Dinge" zum Stichtag an der Hand haben müssen. </w:t>
                      </w:r>
                      <w:r w:rsidR="00903BA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Hier wird übersichtlich informiert über fachliche Wissensquellen, </w:t>
                      </w:r>
                      <w:r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Fachveröffentlichungen und fachrelevante Angebote. Das qualifizierte Stichwort- sowie das umfangreiche Abkürzungsverzeichnis führen rasch zum Ergebnis.</w:t>
                      </w:r>
                    </w:p>
                    <w:p w14:paraId="2D6E28C5" w14:textId="02F12FE7" w:rsidR="00AA770D" w:rsidRPr="00903BAD" w:rsidRDefault="00AA770D" w:rsidP="00903BAD">
                      <w:pPr>
                        <w:pStyle w:val="false"/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AA770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Das FGSV-Veröffentlichungsverzeichnis 2023 ist verfügbar</w:t>
                      </w:r>
                      <w:r w:rsidR="00903BAD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  <w:t xml:space="preserve">- </w:t>
                      </w:r>
                      <w:r w:rsidRPr="00AA770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als PDF zum kostenfreien </w:t>
                      </w:r>
                      <w:hyperlink r:id="rId12" w:history="1">
                        <w:r w:rsidRPr="00903BAD">
                          <w:rPr>
                            <w:rStyle w:val="Hyperlink"/>
                            <w:rFonts w:asciiTheme="majorHAnsi" w:hAnsiTheme="majorHAnsi" w:cs="Arial"/>
                            <w:i/>
                            <w:iCs/>
                            <w:color w:val="auto"/>
                            <w:sz w:val="22"/>
                            <w:szCs w:val="22"/>
                            <w:u w:val="none"/>
                          </w:rPr>
                          <w:t>Download</w:t>
                        </w:r>
                      </w:hyperlink>
                      <w:r w:rsidR="00903BAD">
                        <w:rPr>
                          <w:rStyle w:val="Hyperlink"/>
                          <w:rFonts w:asciiTheme="majorHAnsi" w:hAnsiTheme="majorHAnsi" w:cs="Arial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  <w:br/>
                      </w:r>
                      <w:r w:rsidR="00903BAD">
                        <w:rPr>
                          <w:rStyle w:val="Hyperlink"/>
                          <w:rFonts w:asciiTheme="majorHAnsi" w:hAnsiTheme="majorHAnsi" w:cs="Arial"/>
                          <w:color w:val="auto"/>
                          <w:sz w:val="22"/>
                          <w:szCs w:val="22"/>
                          <w:u w:val="none"/>
                        </w:rPr>
                        <w:t xml:space="preserve">- </w:t>
                      </w:r>
                      <w:r w:rsidRPr="00AA770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als Online-</w:t>
                      </w:r>
                      <w:hyperlink r:id="rId13" w:history="1">
                        <w:r w:rsidRPr="00903BAD">
                          <w:rPr>
                            <w:rStyle w:val="Hyperlink"/>
                            <w:rFonts w:asciiTheme="majorHAnsi" w:hAnsiTheme="majorHAnsi" w:cs="Arial"/>
                            <w:i/>
                            <w:iCs/>
                            <w:color w:val="auto"/>
                            <w:sz w:val="22"/>
                            <w:szCs w:val="22"/>
                            <w:u w:val="none"/>
                          </w:rPr>
                          <w:t>Blätterkatalog im Shop</w:t>
                        </w:r>
                      </w:hyperlink>
                      <w:r w:rsidRPr="00AA770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und</w:t>
                      </w:r>
                      <w:r w:rsidR="00903B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Pr="00AA770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als gedruckte Broschüre, die </w:t>
                      </w:r>
                      <w:hyperlink r:id="rId14" w:history="1">
                        <w:r w:rsidRPr="00903BAD">
                          <w:rPr>
                            <w:rStyle w:val="Hyperlink"/>
                            <w:rFonts w:asciiTheme="majorHAnsi" w:hAnsiTheme="majorHAnsi" w:cs="Arial"/>
                            <w:i/>
                            <w:iCs/>
                            <w:color w:val="auto"/>
                            <w:sz w:val="22"/>
                            <w:szCs w:val="22"/>
                            <w:u w:val="none"/>
                          </w:rPr>
                          <w:t>per Mail</w:t>
                        </w:r>
                      </w:hyperlink>
                      <w:r w:rsidRPr="00AA770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  beim FGSV Verlag gerne</w:t>
                      </w:r>
                      <w:r w:rsidR="0001059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AA770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kostenfrei angefordert werden kann</w:t>
                      </w:r>
                      <w:r w:rsidR="00E87CB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(info@fgsv-verlag.de)</w:t>
                      </w:r>
                      <w:r w:rsidR="0026712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.</w:t>
                      </w:r>
                    </w:p>
                    <w:p w14:paraId="6D47BDC9" w14:textId="171A630D" w:rsidR="00365687" w:rsidRPr="00AA770D" w:rsidRDefault="00365687" w:rsidP="00721CA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57C9B383">
                <wp:simplePos x="0" y="0"/>
                <wp:positionH relativeFrom="page">
                  <wp:posOffset>342900</wp:posOffset>
                </wp:positionH>
                <wp:positionV relativeFrom="page">
                  <wp:posOffset>2859405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27171CB9" w:rsidR="00AE48BE" w:rsidRPr="008D1F51" w:rsidRDefault="008D1F51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8D1F51">
                              <w:rPr>
                                <w:rFonts w:ascii="DIN Pro" w:hAnsi="DIN Pro" w:cs="Helvetica"/>
                                <w:sz w:val="20"/>
                                <w:szCs w:val="20"/>
                              </w:rPr>
                              <w:t>FGSV-</w:t>
                            </w:r>
                            <w:r w:rsidR="00837DE6" w:rsidRPr="008D1F51">
                              <w:rPr>
                                <w:rFonts w:ascii="DIN Pro" w:hAnsi="DIN Pro" w:cs="Helvetica"/>
                                <w:sz w:val="20"/>
                                <w:szCs w:val="20"/>
                              </w:rPr>
                              <w:t>Veröffentlichungsverzeichnis 2023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7E99E29D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 xml:space="preserve">Köln: </w:t>
                            </w:r>
                            <w:r w:rsidR="008D1F51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FGSV Verlag</w:t>
                            </w:r>
                          </w:p>
                          <w:p w14:paraId="77A2D183" w14:textId="309F5319" w:rsidR="00E6642B" w:rsidRDefault="00354883" w:rsidP="00354883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196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342EC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kostenfreier Download</w:t>
                            </w:r>
                            <w:r w:rsidR="005A2710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unter</w:t>
                            </w:r>
                          </w:p>
                          <w:p w14:paraId="6B43B701" w14:textId="05C976A7" w:rsidR="005A2710" w:rsidRPr="001D1B15" w:rsidRDefault="005A2710" w:rsidP="00354883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www.fgsv-verlag.de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7" type="#_x0000_t202" style="position:absolute;left:0;text-align:left;margin-left:27pt;margin-top:225.1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" filled="f" stroked="f" strokecolor="#c30">
                <v:textbox>
                  <w:txbxContent>
                    <w:p w14:paraId="0D6C6BB0" w14:textId="27171CB9" w:rsidR="00AE48BE" w:rsidRPr="008D1F51" w:rsidRDefault="008D1F51" w:rsidP="00800B85">
                      <w:pPr>
                        <w:pStyle w:val="berschrift1"/>
                        <w:rPr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8D1F51">
                        <w:rPr>
                          <w:rFonts w:ascii="DIN Pro" w:hAnsi="DIN Pro" w:cs="Helvetica"/>
                          <w:sz w:val="20"/>
                          <w:szCs w:val="20"/>
                        </w:rPr>
                        <w:t>FGSV-</w:t>
                      </w:r>
                      <w:r w:rsidR="00837DE6" w:rsidRPr="008D1F51">
                        <w:rPr>
                          <w:rFonts w:ascii="DIN Pro" w:hAnsi="DIN Pro" w:cs="Helvetica"/>
                          <w:sz w:val="20"/>
                          <w:szCs w:val="20"/>
                        </w:rPr>
                        <w:t>Veröffentlichungsverzeichnis 2023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7E99E29D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 xml:space="preserve">Köln: </w:t>
                      </w:r>
                      <w:r w:rsidR="008D1F51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FGSV Verlag</w:t>
                      </w:r>
                    </w:p>
                    <w:p w14:paraId="77A2D183" w14:textId="309F5319" w:rsidR="00E6642B" w:rsidRDefault="00354883" w:rsidP="00354883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196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342EC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kostenfreier Download</w:t>
                      </w:r>
                      <w:r w:rsidR="005A2710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unter</w:t>
                      </w:r>
                    </w:p>
                    <w:p w14:paraId="6B43B701" w14:textId="05C976A7" w:rsidR="005A2710" w:rsidRPr="001D1B15" w:rsidRDefault="005A2710" w:rsidP="00354883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www.fgsv-verlag.de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7FF1C324">
                <wp:simplePos x="0" y="0"/>
                <wp:positionH relativeFrom="page">
                  <wp:posOffset>2971800</wp:posOffset>
                </wp:positionH>
                <wp:positionV relativeFrom="page">
                  <wp:posOffset>2447925</wp:posOffset>
                </wp:positionV>
                <wp:extent cx="4105275" cy="27622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63DE0ECC" w:rsidR="00050808" w:rsidRPr="005612C3" w:rsidRDefault="00C84973" w:rsidP="00865E57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FGSV-Veröffentlichungsverzeichnis 2023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28" type="#_x0000_t202" style="position:absolute;left:0;text-align:left;margin-left:234pt;margin-top:192.75pt;width:323.25pt;height:21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" filled="f" stroked="f">
                <v:textbox inset="0,0,0,0">
                  <w:txbxContent>
                    <w:p w14:paraId="35762754" w14:textId="63DE0ECC" w:rsidR="00050808" w:rsidRPr="005612C3" w:rsidRDefault="00C84973" w:rsidP="00865E57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FGSV-Veröffentlichungsverzeichnis 2023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78D848DE">
                <wp:simplePos x="0" y="0"/>
                <wp:positionH relativeFrom="page">
                  <wp:posOffset>352425</wp:posOffset>
                </wp:positionH>
                <wp:positionV relativeFrom="page">
                  <wp:posOffset>2472690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78AC79EB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DE6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09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837DE6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01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837DE6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29" type="#_x0000_t202" style="position:absolute;left:0;text-align:left;margin-left:27.75pt;margin-top:194.7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" filled="f" stroked="f">
                <v:textbox inset=",0,,0">
                  <w:txbxContent>
                    <w:p w14:paraId="4B7F21A1" w14:textId="78AC79EB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837DE6">
                        <w:rPr>
                          <w:rFonts w:ascii="DIN Pro" w:hAnsi="DIN Pro"/>
                          <w:sz w:val="20"/>
                          <w:szCs w:val="20"/>
                        </w:rPr>
                        <w:t>09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837DE6">
                        <w:rPr>
                          <w:rFonts w:ascii="DIN Pro" w:hAnsi="DIN Pro"/>
                          <w:sz w:val="20"/>
                          <w:szCs w:val="20"/>
                        </w:rPr>
                        <w:t>01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837DE6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1C70522E">
                <wp:simplePos x="0" y="0"/>
                <wp:positionH relativeFrom="page">
                  <wp:posOffset>457200</wp:posOffset>
                </wp:positionH>
                <wp:positionV relativeFrom="page">
                  <wp:posOffset>7783830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30" type="#_x0000_t202" href="http://www.instagram.com/fgsv_verlag/" style="position:absolute;left:0;text-align:left;margin-left:36pt;margin-top:612.9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1C0D66FC">
                <wp:simplePos x="0" y="0"/>
                <wp:positionH relativeFrom="page">
                  <wp:posOffset>323850</wp:posOffset>
                </wp:positionH>
                <wp:positionV relativeFrom="page">
                  <wp:posOffset>5764530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31" type="#_x0000_t202" style="position:absolute;left:0;text-align:left;margin-left:25.5pt;margin-top:453.9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cG5Q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4AC0DAC2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4AC0DAC2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20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31684"/>
    <w:multiLevelType w:val="hybridMultilevel"/>
    <w:tmpl w:val="60729510"/>
    <w:lvl w:ilvl="0" w:tplc="DA8E314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03E1D"/>
    <w:multiLevelType w:val="multilevel"/>
    <w:tmpl w:val="633C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DE3328"/>
    <w:multiLevelType w:val="hybridMultilevel"/>
    <w:tmpl w:val="12A0E48E"/>
    <w:lvl w:ilvl="0" w:tplc="84EE038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6"/>
  </w:num>
  <w:num w:numId="3" w16cid:durableId="2310860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1"/>
  </w:num>
  <w:num w:numId="5" w16cid:durableId="287662664">
    <w:abstractNumId w:val="7"/>
  </w:num>
  <w:num w:numId="6" w16cid:durableId="966549248">
    <w:abstractNumId w:val="2"/>
  </w:num>
  <w:num w:numId="7" w16cid:durableId="1530948453">
    <w:abstractNumId w:val="8"/>
  </w:num>
  <w:num w:numId="8" w16cid:durableId="1106265208">
    <w:abstractNumId w:val="4"/>
  </w:num>
  <w:num w:numId="9" w16cid:durableId="558902414">
    <w:abstractNumId w:val="3"/>
  </w:num>
  <w:num w:numId="10" w16cid:durableId="1067724377">
    <w:abstractNumId w:val="6"/>
  </w:num>
  <w:num w:numId="11" w16cid:durableId="16389616">
    <w:abstractNumId w:val="11"/>
  </w:num>
  <w:num w:numId="12" w16cid:durableId="1493371618">
    <w:abstractNumId w:val="10"/>
  </w:num>
  <w:num w:numId="13" w16cid:durableId="2005469104">
    <w:abstractNumId w:val="18"/>
  </w:num>
  <w:num w:numId="14" w16cid:durableId="1990937497">
    <w:abstractNumId w:val="15"/>
  </w:num>
  <w:num w:numId="15" w16cid:durableId="1565603201">
    <w:abstractNumId w:val="14"/>
  </w:num>
  <w:num w:numId="16" w16cid:durableId="1824196569">
    <w:abstractNumId w:val="9"/>
  </w:num>
  <w:num w:numId="17" w16cid:durableId="714744085">
    <w:abstractNumId w:val="19"/>
  </w:num>
  <w:num w:numId="18" w16cid:durableId="456989410">
    <w:abstractNumId w:val="12"/>
  </w:num>
  <w:num w:numId="19" w16cid:durableId="493646552">
    <w:abstractNumId w:val="17"/>
  </w:num>
  <w:num w:numId="20" w16cid:durableId="447241671">
    <w:abstractNumId w:val="13"/>
  </w:num>
  <w:num w:numId="21" w16cid:durableId="1343583706">
    <w:abstractNumId w:val="20"/>
  </w:num>
  <w:num w:numId="22" w16cid:durableId="322585651">
    <w:abstractNumId w:val="1"/>
  </w:num>
  <w:num w:numId="23" w16cid:durableId="1997565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93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4634B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E7"/>
    <w:rsid w:val="00070EE4"/>
    <w:rsid w:val="000744B7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0989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B6A65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575CA"/>
    <w:rsid w:val="002657E0"/>
    <w:rsid w:val="00266BA1"/>
    <w:rsid w:val="00267126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641F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2ECC"/>
    <w:rsid w:val="003468C3"/>
    <w:rsid w:val="003530F6"/>
    <w:rsid w:val="00354883"/>
    <w:rsid w:val="00357BFC"/>
    <w:rsid w:val="00360B89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734C3"/>
    <w:rsid w:val="00596648"/>
    <w:rsid w:val="005A2710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67949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5E1E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1CA1"/>
    <w:rsid w:val="00727FE1"/>
    <w:rsid w:val="00735AC4"/>
    <w:rsid w:val="00735D12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74731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37DE6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1F51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3BAD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36D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A770D"/>
    <w:rsid w:val="00AB0946"/>
    <w:rsid w:val="00AB11C3"/>
    <w:rsid w:val="00AB5A9A"/>
    <w:rsid w:val="00AB5E93"/>
    <w:rsid w:val="00AB61EE"/>
    <w:rsid w:val="00AB79B6"/>
    <w:rsid w:val="00AC4399"/>
    <w:rsid w:val="00AC4B88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1B9E"/>
    <w:rsid w:val="00BC3060"/>
    <w:rsid w:val="00BC60F1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1526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4973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87CBE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41D5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1EF3"/>
    <w:rsid w:val="00F82102"/>
    <w:rsid w:val="00F837FF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177B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  <w:style w:type="paragraph" w:customStyle="1" w:styleId="false">
    <w:name w:val="false"/>
    <w:basedOn w:val="Standard"/>
    <w:rsid w:val="00AA770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nk.fgsv-verlag.de/cp/79182244/08243c902-ro7p6b" TargetMode="Externa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link.fgsv-verlag.de/cp/79182243/08243c902-ro7p6b" TargetMode="External"/><Relationship Id="rId17" Type="http://schemas.openxmlformats.org/officeDocument/2006/relationships/hyperlink" Target="http://www.twitter.com/fgsv_verla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fgsv-verlag.de?subject=Ver&#246;ffentlichungsverzeichnis%202023%20-%20Bitte%20zusend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stagram.com/fgsv_verlag/" TargetMode="External"/><Relationship Id="rId10" Type="http://schemas.openxmlformats.org/officeDocument/2006/relationships/hyperlink" Target="http://link.fgsv-verlag.de/cp/79182244/08243c902-ro7p6b" TargetMode="Externa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hyperlink" Target="http://link.fgsv-verlag.de/cp/79182243/08243c902-ro7p6b" TargetMode="External"/><Relationship Id="rId14" Type="http://schemas.openxmlformats.org/officeDocument/2006/relationships/hyperlink" Target="mailto:info@fgsv-verlag.de?subject=Ver&#246;ffentlichungsverzeichnis%202023%20-%20Bitte%20zusenden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356</cp:revision>
  <cp:lastPrinted>2022-06-30T09:44:00Z</cp:lastPrinted>
  <dcterms:created xsi:type="dcterms:W3CDTF">2020-06-23T09:12:00Z</dcterms:created>
  <dcterms:modified xsi:type="dcterms:W3CDTF">2023-01-09T14:13:00Z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